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AA0" w:rsidRPr="00734D2D" w:rsidRDefault="00352AA0" w:rsidP="00352AA0">
      <w:pPr>
        <w:rPr>
          <w:rFonts w:ascii="Arial" w:hAnsi="Arial" w:cs="Arial"/>
          <w:b/>
          <w:bCs/>
          <w:caps/>
          <w:spacing w:val="2"/>
          <w:sz w:val="19"/>
          <w:szCs w:val="19"/>
        </w:rPr>
      </w:pPr>
      <w:r w:rsidRPr="009A35CD">
        <w:rPr>
          <w:rFonts w:ascii="Arial" w:hAnsi="Arial" w:cs="Arial"/>
          <w:b/>
          <w:bCs/>
          <w:caps/>
          <w:spacing w:val="2"/>
          <w:sz w:val="19"/>
          <w:szCs w:val="19"/>
        </w:rPr>
        <w:t>FORMATION</w:t>
      </w:r>
      <w:r>
        <w:rPr>
          <w:rFonts w:ascii="Arial" w:hAnsi="Arial" w:cs="Arial"/>
          <w:b/>
          <w:bCs/>
          <w:caps/>
          <w:spacing w:val="2"/>
          <w:sz w:val="19"/>
          <w:szCs w:val="19"/>
        </w:rPr>
        <w:t xml:space="preserve"> QUALIFIANTE</w:t>
      </w:r>
    </w:p>
    <w:p w:rsidR="00352AA0" w:rsidRPr="00352AA0" w:rsidRDefault="00352AA0" w:rsidP="00352AA0">
      <w:pPr>
        <w:outlineLvl w:val="0"/>
        <w:rPr>
          <w:rFonts w:asciiTheme="minorHAnsi" w:hAnsiTheme="minorHAnsi" w:cstheme="minorHAnsi"/>
          <w:b/>
          <w:bCs/>
          <w:spacing w:val="2"/>
          <w:kern w:val="36"/>
          <w:sz w:val="44"/>
          <w:szCs w:val="44"/>
        </w:rPr>
      </w:pPr>
      <w:r w:rsidRPr="00352AA0">
        <w:rPr>
          <w:rFonts w:asciiTheme="minorHAnsi" w:hAnsiTheme="minorHAnsi" w:cstheme="minorHAnsi"/>
          <w:b/>
          <w:bCs/>
          <w:spacing w:val="2"/>
          <w:kern w:val="36"/>
          <w:sz w:val="44"/>
          <w:szCs w:val="44"/>
        </w:rPr>
        <w:t xml:space="preserve">PEINTRE </w:t>
      </w:r>
      <w:r w:rsidR="00C36304">
        <w:rPr>
          <w:rFonts w:asciiTheme="minorHAnsi" w:hAnsiTheme="minorHAnsi" w:cstheme="minorHAnsi"/>
          <w:b/>
          <w:bCs/>
          <w:spacing w:val="2"/>
          <w:kern w:val="36"/>
          <w:sz w:val="44"/>
          <w:szCs w:val="44"/>
        </w:rPr>
        <w:t>EN FINITIONS</w:t>
      </w:r>
    </w:p>
    <w:p w:rsidR="00555500" w:rsidRDefault="00555500" w:rsidP="00555500">
      <w:pPr>
        <w:jc w:val="both"/>
        <w:rPr>
          <w:rFonts w:asciiTheme="minorHAnsi" w:hAnsiTheme="minorHAnsi" w:cstheme="minorHAnsi"/>
          <w:b/>
          <w:sz w:val="22"/>
          <w:szCs w:val="22"/>
        </w:rPr>
      </w:pPr>
    </w:p>
    <w:p w:rsidR="00352AA0" w:rsidRPr="00352AA0" w:rsidRDefault="00352AA0" w:rsidP="00352AA0">
      <w:pPr>
        <w:pStyle w:val="Default"/>
        <w:numPr>
          <w:ilvl w:val="0"/>
          <w:numId w:val="7"/>
        </w:numPr>
        <w:spacing w:after="56"/>
        <w:jc w:val="both"/>
        <w:rPr>
          <w:rFonts w:asciiTheme="minorHAnsi" w:hAnsiTheme="minorHAnsi" w:cstheme="minorHAnsi"/>
          <w:sz w:val="22"/>
          <w:szCs w:val="22"/>
        </w:rPr>
      </w:pPr>
      <w:r w:rsidRPr="00352AA0">
        <w:rPr>
          <w:rFonts w:asciiTheme="minorHAnsi" w:hAnsiTheme="minorHAnsi" w:cstheme="minorHAnsi"/>
          <w:b/>
          <w:sz w:val="22"/>
          <w:szCs w:val="22"/>
        </w:rPr>
        <w:t>Objectifs professionnels :</w:t>
      </w:r>
      <w:r w:rsidRPr="00352AA0">
        <w:rPr>
          <w:rFonts w:asciiTheme="minorHAnsi" w:hAnsiTheme="minorHAnsi" w:cstheme="minorHAnsi"/>
          <w:sz w:val="22"/>
          <w:szCs w:val="22"/>
        </w:rPr>
        <w:t xml:space="preserve"> </w:t>
      </w:r>
    </w:p>
    <w:p w:rsidR="00352AA0" w:rsidRPr="00352AA0" w:rsidRDefault="00352AA0" w:rsidP="00352AA0">
      <w:pPr>
        <w:pStyle w:val="Default"/>
        <w:numPr>
          <w:ilvl w:val="3"/>
          <w:numId w:val="7"/>
        </w:numPr>
        <w:spacing w:after="56"/>
        <w:jc w:val="both"/>
        <w:rPr>
          <w:rFonts w:asciiTheme="minorHAnsi" w:hAnsiTheme="minorHAnsi" w:cstheme="minorHAnsi"/>
          <w:sz w:val="22"/>
          <w:szCs w:val="22"/>
        </w:rPr>
      </w:pPr>
      <w:r w:rsidRPr="00352AA0">
        <w:rPr>
          <w:rFonts w:asciiTheme="minorHAnsi" w:hAnsiTheme="minorHAnsi" w:cstheme="minorHAnsi"/>
          <w:sz w:val="22"/>
          <w:szCs w:val="22"/>
        </w:rPr>
        <w:t xml:space="preserve">Acquisition des techniques et savoir-faire nécessaires pour pouvoir exercer le métier de peintre </w:t>
      </w:r>
      <w:r w:rsidR="00C36304">
        <w:rPr>
          <w:rFonts w:asciiTheme="minorHAnsi" w:hAnsiTheme="minorHAnsi" w:cstheme="minorHAnsi"/>
          <w:sz w:val="22"/>
          <w:szCs w:val="22"/>
        </w:rPr>
        <w:t>en finitions</w:t>
      </w:r>
    </w:p>
    <w:p w:rsidR="00352AA0" w:rsidRPr="00352AA0" w:rsidRDefault="00352AA0" w:rsidP="00352AA0">
      <w:pPr>
        <w:pStyle w:val="Default"/>
        <w:numPr>
          <w:ilvl w:val="3"/>
          <w:numId w:val="7"/>
        </w:numPr>
        <w:spacing w:after="56"/>
        <w:jc w:val="both"/>
        <w:rPr>
          <w:rFonts w:asciiTheme="minorHAnsi" w:hAnsiTheme="minorHAnsi" w:cstheme="minorHAnsi"/>
          <w:sz w:val="22"/>
          <w:szCs w:val="22"/>
        </w:rPr>
      </w:pPr>
      <w:r w:rsidRPr="00352AA0">
        <w:rPr>
          <w:rFonts w:asciiTheme="minorHAnsi" w:hAnsiTheme="minorHAnsi" w:cstheme="minorHAnsi"/>
          <w:sz w:val="22"/>
          <w:szCs w:val="22"/>
        </w:rPr>
        <w:t xml:space="preserve">Présentation à la session de certification des compétences pour l’obtention de la certification professionnelle de Peintre </w:t>
      </w:r>
      <w:r w:rsidR="00C36304">
        <w:rPr>
          <w:rFonts w:asciiTheme="minorHAnsi" w:hAnsiTheme="minorHAnsi" w:cstheme="minorHAnsi"/>
          <w:sz w:val="22"/>
          <w:szCs w:val="22"/>
        </w:rPr>
        <w:t>en finitions</w:t>
      </w:r>
    </w:p>
    <w:p w:rsidR="00352AA0" w:rsidRPr="00352AA0" w:rsidRDefault="00352AA0" w:rsidP="00352AA0">
      <w:pPr>
        <w:outlineLvl w:val="1"/>
        <w:rPr>
          <w:rFonts w:asciiTheme="minorHAnsi" w:hAnsiTheme="minorHAnsi" w:cstheme="minorHAnsi"/>
          <w:b/>
          <w:bCs/>
          <w:spacing w:val="2"/>
          <w:sz w:val="22"/>
          <w:szCs w:val="22"/>
        </w:rPr>
      </w:pPr>
    </w:p>
    <w:p w:rsidR="00352AA0" w:rsidRPr="00352AA0" w:rsidRDefault="00352AA0" w:rsidP="00352AA0">
      <w:pPr>
        <w:outlineLvl w:val="1"/>
        <w:rPr>
          <w:rFonts w:asciiTheme="minorHAnsi" w:hAnsiTheme="minorHAnsi" w:cstheme="minorHAnsi"/>
          <w:b/>
          <w:bCs/>
          <w:spacing w:val="2"/>
          <w:sz w:val="22"/>
          <w:szCs w:val="22"/>
        </w:rPr>
      </w:pPr>
      <w:r w:rsidRPr="00352AA0">
        <w:rPr>
          <w:rFonts w:asciiTheme="minorHAnsi" w:hAnsiTheme="minorHAnsi" w:cstheme="minorHAnsi"/>
          <w:b/>
          <w:bCs/>
          <w:spacing w:val="2"/>
          <w:sz w:val="22"/>
          <w:szCs w:val="22"/>
        </w:rPr>
        <w:t>Public concerné</w:t>
      </w:r>
    </w:p>
    <w:p w:rsidR="00352AA0" w:rsidRDefault="00352AA0" w:rsidP="00352AA0">
      <w:pPr>
        <w:rPr>
          <w:rFonts w:asciiTheme="minorHAnsi" w:hAnsiTheme="minorHAnsi" w:cstheme="minorHAnsi"/>
          <w:spacing w:val="2"/>
          <w:sz w:val="22"/>
          <w:szCs w:val="22"/>
        </w:rPr>
      </w:pPr>
      <w:r w:rsidRPr="00352AA0">
        <w:rPr>
          <w:rFonts w:asciiTheme="minorHAnsi" w:hAnsiTheme="minorHAnsi" w:cstheme="minorHAnsi"/>
          <w:spacing w:val="2"/>
          <w:sz w:val="22"/>
          <w:szCs w:val="22"/>
        </w:rPr>
        <w:t xml:space="preserve">- Toute personne chargée d’exécuter des travaux d’enduisage, peinture et </w:t>
      </w:r>
      <w:r w:rsidR="00C36304">
        <w:rPr>
          <w:rFonts w:asciiTheme="minorHAnsi" w:hAnsiTheme="minorHAnsi" w:cstheme="minorHAnsi"/>
          <w:spacing w:val="2"/>
          <w:sz w:val="22"/>
          <w:szCs w:val="22"/>
        </w:rPr>
        <w:t>revêtements murs et sols</w:t>
      </w:r>
      <w:r w:rsidRPr="00352AA0">
        <w:rPr>
          <w:rFonts w:asciiTheme="minorHAnsi" w:hAnsiTheme="minorHAnsi" w:cstheme="minorHAnsi"/>
          <w:spacing w:val="2"/>
          <w:sz w:val="22"/>
          <w:szCs w:val="22"/>
        </w:rPr>
        <w:t>, dans le respect des procédures et du mode opératoire</w:t>
      </w:r>
    </w:p>
    <w:p w:rsidR="00C36304" w:rsidRPr="00352AA0" w:rsidRDefault="00C36304" w:rsidP="00352AA0">
      <w:pPr>
        <w:rPr>
          <w:rFonts w:asciiTheme="minorHAnsi" w:hAnsiTheme="minorHAnsi" w:cstheme="minorHAnsi"/>
          <w:spacing w:val="2"/>
          <w:sz w:val="22"/>
          <w:szCs w:val="22"/>
        </w:rPr>
      </w:pPr>
    </w:p>
    <w:p w:rsidR="00352AA0" w:rsidRPr="00352AA0" w:rsidRDefault="00352AA0" w:rsidP="00352AA0">
      <w:pPr>
        <w:rPr>
          <w:rFonts w:asciiTheme="minorHAnsi" w:hAnsiTheme="minorHAnsi" w:cstheme="minorHAnsi"/>
          <w:b/>
          <w:bCs/>
          <w:spacing w:val="2"/>
          <w:sz w:val="22"/>
          <w:szCs w:val="22"/>
        </w:rPr>
      </w:pPr>
      <w:r w:rsidRPr="00352AA0">
        <w:rPr>
          <w:rFonts w:asciiTheme="minorHAnsi" w:hAnsiTheme="minorHAnsi" w:cstheme="minorHAnsi"/>
          <w:b/>
          <w:bCs/>
          <w:spacing w:val="2"/>
          <w:sz w:val="22"/>
          <w:szCs w:val="22"/>
        </w:rPr>
        <w:t>Modalité pédagogique</w:t>
      </w:r>
    </w:p>
    <w:p w:rsidR="00352AA0" w:rsidRPr="00352AA0" w:rsidRDefault="00352AA0" w:rsidP="00352AA0">
      <w:pPr>
        <w:rPr>
          <w:rFonts w:asciiTheme="minorHAnsi" w:hAnsiTheme="minorHAnsi" w:cstheme="minorHAnsi"/>
          <w:spacing w:val="2"/>
          <w:sz w:val="22"/>
          <w:szCs w:val="22"/>
        </w:rPr>
      </w:pPr>
      <w:r w:rsidRPr="00352AA0">
        <w:rPr>
          <w:rFonts w:asciiTheme="minorHAnsi" w:hAnsiTheme="minorHAnsi" w:cstheme="minorHAnsi"/>
          <w:spacing w:val="2"/>
          <w:sz w:val="22"/>
          <w:szCs w:val="22"/>
        </w:rPr>
        <w:t>Présentiel</w:t>
      </w:r>
    </w:p>
    <w:p w:rsidR="00352AA0" w:rsidRPr="00352AA0" w:rsidRDefault="00352AA0" w:rsidP="00352AA0">
      <w:pPr>
        <w:rPr>
          <w:rFonts w:asciiTheme="minorHAnsi" w:hAnsiTheme="minorHAnsi" w:cstheme="minorHAnsi"/>
          <w:spacing w:val="2"/>
          <w:sz w:val="22"/>
          <w:szCs w:val="22"/>
        </w:rPr>
      </w:pPr>
    </w:p>
    <w:p w:rsidR="00352AA0" w:rsidRPr="00352AA0" w:rsidRDefault="00352AA0" w:rsidP="00352AA0">
      <w:pPr>
        <w:outlineLvl w:val="1"/>
        <w:rPr>
          <w:rFonts w:asciiTheme="minorHAnsi" w:hAnsiTheme="minorHAnsi" w:cstheme="minorHAnsi"/>
          <w:b/>
          <w:bCs/>
          <w:spacing w:val="2"/>
          <w:sz w:val="22"/>
          <w:szCs w:val="22"/>
        </w:rPr>
      </w:pPr>
      <w:r w:rsidRPr="00352AA0">
        <w:rPr>
          <w:rFonts w:asciiTheme="minorHAnsi" w:hAnsiTheme="minorHAnsi" w:cstheme="minorHAnsi"/>
          <w:b/>
          <w:bCs/>
          <w:spacing w:val="2"/>
          <w:sz w:val="22"/>
          <w:szCs w:val="22"/>
        </w:rPr>
        <w:t>Programme</w:t>
      </w:r>
    </w:p>
    <w:p w:rsidR="00352AA0" w:rsidRPr="00352AA0" w:rsidRDefault="00352AA0" w:rsidP="00352AA0">
      <w:pPr>
        <w:rPr>
          <w:rFonts w:asciiTheme="minorHAnsi" w:hAnsiTheme="minorHAnsi" w:cstheme="minorHAnsi"/>
          <w:b/>
          <w:bCs/>
          <w:spacing w:val="2"/>
          <w:sz w:val="22"/>
          <w:szCs w:val="22"/>
        </w:rPr>
      </w:pPr>
    </w:p>
    <w:p w:rsidR="00352AA0" w:rsidRPr="00352AA0" w:rsidRDefault="00352AA0" w:rsidP="00352AA0">
      <w:pPr>
        <w:pStyle w:val="Sansinterligne"/>
        <w:rPr>
          <w:rFonts w:cstheme="minorHAnsi"/>
        </w:rPr>
      </w:pPr>
      <w:r w:rsidRPr="00352AA0">
        <w:rPr>
          <w:rFonts w:eastAsia="Times New Roman" w:cstheme="minorHAnsi"/>
          <w:spacing w:val="2"/>
          <w:lang w:eastAsia="fr-FR"/>
        </w:rPr>
        <w:t xml:space="preserve">- </w:t>
      </w:r>
      <w:r w:rsidRPr="00352AA0">
        <w:rPr>
          <w:rFonts w:cstheme="minorHAnsi"/>
        </w:rPr>
        <w:t>Préparation des fonds / Application peinture</w:t>
      </w:r>
    </w:p>
    <w:p w:rsidR="00352AA0" w:rsidRPr="00352AA0" w:rsidRDefault="00352AA0" w:rsidP="00352AA0">
      <w:pPr>
        <w:pStyle w:val="Sansinterligne"/>
        <w:rPr>
          <w:rFonts w:cstheme="minorHAnsi"/>
        </w:rPr>
      </w:pPr>
      <w:r w:rsidRPr="00352AA0">
        <w:rPr>
          <w:rFonts w:cstheme="minorHAnsi"/>
        </w:rPr>
        <w:t xml:space="preserve">- Couleur / Recherche de teintes </w:t>
      </w:r>
    </w:p>
    <w:p w:rsidR="00352AA0" w:rsidRPr="00352AA0" w:rsidRDefault="00352AA0" w:rsidP="00352AA0">
      <w:pPr>
        <w:pStyle w:val="Sansinterligne"/>
        <w:rPr>
          <w:rFonts w:cstheme="minorHAnsi"/>
        </w:rPr>
      </w:pPr>
      <w:r w:rsidRPr="00352AA0">
        <w:rPr>
          <w:rFonts w:cstheme="minorHAnsi"/>
        </w:rPr>
        <w:t>- Connaissance des supports et matériaux</w:t>
      </w:r>
    </w:p>
    <w:p w:rsidR="00352AA0" w:rsidRPr="00352AA0" w:rsidRDefault="00352AA0" w:rsidP="00352AA0">
      <w:pPr>
        <w:pStyle w:val="Sansinterligne"/>
        <w:rPr>
          <w:rFonts w:cstheme="minorHAnsi"/>
        </w:rPr>
      </w:pPr>
      <w:r w:rsidRPr="00352AA0">
        <w:rPr>
          <w:rFonts w:cstheme="minorHAnsi"/>
        </w:rPr>
        <w:t>- Enduits décoratifs / Béton ciré / Enduits à la chaux</w:t>
      </w:r>
    </w:p>
    <w:p w:rsidR="00352AA0" w:rsidRPr="00352AA0" w:rsidRDefault="00352AA0" w:rsidP="00352AA0">
      <w:pPr>
        <w:pStyle w:val="Sansinterligne"/>
        <w:rPr>
          <w:rFonts w:cstheme="minorHAnsi"/>
        </w:rPr>
      </w:pPr>
      <w:r w:rsidRPr="00352AA0">
        <w:rPr>
          <w:rFonts w:cstheme="minorHAnsi"/>
        </w:rPr>
        <w:t xml:space="preserve">- Patines </w:t>
      </w:r>
    </w:p>
    <w:p w:rsidR="00352AA0" w:rsidRDefault="00352AA0" w:rsidP="00352AA0">
      <w:pPr>
        <w:pStyle w:val="Sansinterligne"/>
        <w:rPr>
          <w:rFonts w:cstheme="minorHAnsi"/>
        </w:rPr>
      </w:pPr>
      <w:r w:rsidRPr="00352AA0">
        <w:rPr>
          <w:rFonts w:cstheme="minorHAnsi"/>
        </w:rPr>
        <w:t xml:space="preserve">- Revêtements muraux </w:t>
      </w:r>
    </w:p>
    <w:p w:rsidR="00C36304" w:rsidRPr="00352AA0" w:rsidRDefault="00C36304" w:rsidP="00352AA0">
      <w:pPr>
        <w:pStyle w:val="Sansinterligne"/>
        <w:rPr>
          <w:rFonts w:cstheme="minorHAnsi"/>
        </w:rPr>
      </w:pPr>
      <w:r>
        <w:rPr>
          <w:rFonts w:cstheme="minorHAnsi"/>
        </w:rPr>
        <w:t>- Revêtments de sols souples</w:t>
      </w:r>
    </w:p>
    <w:p w:rsidR="00352AA0" w:rsidRPr="00352AA0" w:rsidRDefault="00352AA0" w:rsidP="00352AA0">
      <w:pPr>
        <w:pStyle w:val="Sansinterligne"/>
        <w:rPr>
          <w:rFonts w:cstheme="minorHAnsi"/>
        </w:rPr>
      </w:pPr>
      <w:r w:rsidRPr="00352AA0">
        <w:rPr>
          <w:rFonts w:cstheme="minorHAnsi"/>
        </w:rPr>
        <w:t>-  Peintures naturelles</w:t>
      </w:r>
    </w:p>
    <w:p w:rsidR="00352AA0" w:rsidRPr="00352AA0" w:rsidRDefault="00352AA0" w:rsidP="00352AA0">
      <w:pPr>
        <w:pStyle w:val="Sansinterligne"/>
        <w:rPr>
          <w:rFonts w:cstheme="minorHAnsi"/>
        </w:rPr>
      </w:pPr>
      <w:r w:rsidRPr="00352AA0">
        <w:rPr>
          <w:rFonts w:cstheme="minorHAnsi"/>
        </w:rPr>
        <w:t xml:space="preserve"> - Devis / Métré </w:t>
      </w:r>
    </w:p>
    <w:p w:rsidR="00352AA0" w:rsidRDefault="00C36304" w:rsidP="00352AA0">
      <w:pPr>
        <w:pStyle w:val="Sansinterligne"/>
        <w:rPr>
          <w:rFonts w:cstheme="minorHAnsi"/>
        </w:rPr>
      </w:pPr>
      <w:r>
        <w:rPr>
          <w:rFonts w:cstheme="minorHAnsi"/>
        </w:rPr>
        <w:t>- Chantier technique / Techniques mixtes</w:t>
      </w:r>
    </w:p>
    <w:p w:rsidR="00C36304" w:rsidRPr="00352AA0" w:rsidRDefault="00C36304" w:rsidP="00352AA0">
      <w:pPr>
        <w:pStyle w:val="Sansinterligne"/>
        <w:rPr>
          <w:rFonts w:cstheme="minorHAnsi"/>
        </w:rPr>
      </w:pPr>
      <w:r>
        <w:rPr>
          <w:rFonts w:cstheme="minorHAnsi"/>
        </w:rPr>
        <w:t>- Harmonises chromatiques et relation clientèle</w:t>
      </w:r>
    </w:p>
    <w:p w:rsidR="00C36304" w:rsidRDefault="00352AA0" w:rsidP="00352AA0">
      <w:pPr>
        <w:pStyle w:val="Sansinterligne"/>
        <w:rPr>
          <w:rFonts w:cstheme="minorHAnsi"/>
        </w:rPr>
      </w:pPr>
      <w:r w:rsidRPr="00352AA0">
        <w:rPr>
          <w:rFonts w:cstheme="minorHAnsi"/>
        </w:rPr>
        <w:t xml:space="preserve">- Stage pratique en entreprise </w:t>
      </w:r>
    </w:p>
    <w:p w:rsidR="00352AA0" w:rsidRDefault="00352AA0" w:rsidP="00352AA0">
      <w:pPr>
        <w:pStyle w:val="Sansinterligne"/>
        <w:rPr>
          <w:rFonts w:eastAsia="Times New Roman" w:cstheme="minorHAnsi"/>
          <w:spacing w:val="2"/>
          <w:lang w:eastAsia="fr-FR"/>
        </w:rPr>
      </w:pPr>
      <w:r w:rsidRPr="00352AA0">
        <w:rPr>
          <w:rFonts w:eastAsia="Times New Roman" w:cstheme="minorHAnsi"/>
          <w:spacing w:val="2"/>
          <w:lang w:eastAsia="fr-FR"/>
        </w:rPr>
        <w:br/>
        <w:t>- Évaluations (théoriques et pratiques)</w:t>
      </w:r>
    </w:p>
    <w:p w:rsidR="00352AA0" w:rsidRPr="00352AA0" w:rsidRDefault="00352AA0" w:rsidP="00352AA0">
      <w:pPr>
        <w:pStyle w:val="Sansinterligne"/>
        <w:rPr>
          <w:rFonts w:eastAsia="Times New Roman" w:cstheme="minorHAnsi"/>
          <w:spacing w:val="2"/>
          <w:lang w:eastAsia="fr-FR"/>
        </w:rPr>
      </w:pPr>
    </w:p>
    <w:p w:rsidR="00E27857" w:rsidRPr="00E20A2E" w:rsidRDefault="00E27857" w:rsidP="00E27857">
      <w:pPr>
        <w:outlineLvl w:val="1"/>
        <w:rPr>
          <w:rFonts w:asciiTheme="minorHAnsi" w:hAnsiTheme="minorHAnsi" w:cstheme="minorHAnsi"/>
          <w:b/>
          <w:bCs/>
          <w:spacing w:val="2"/>
          <w:sz w:val="22"/>
          <w:szCs w:val="22"/>
        </w:rPr>
      </w:pPr>
      <w:r w:rsidRPr="00E20A2E">
        <w:rPr>
          <w:rFonts w:asciiTheme="minorHAnsi" w:hAnsiTheme="minorHAnsi" w:cstheme="minorHAnsi"/>
          <w:b/>
          <w:bCs/>
          <w:spacing w:val="2"/>
          <w:sz w:val="22"/>
          <w:szCs w:val="22"/>
        </w:rPr>
        <w:t>Niveau de connaissances préalables requis</w:t>
      </w:r>
    </w:p>
    <w:p w:rsidR="00E27857" w:rsidRPr="00E20A2E" w:rsidRDefault="00E27857" w:rsidP="00E27857">
      <w:pPr>
        <w:rPr>
          <w:rFonts w:asciiTheme="minorHAnsi" w:hAnsiTheme="minorHAnsi" w:cstheme="minorHAnsi"/>
          <w:sz w:val="22"/>
          <w:szCs w:val="22"/>
        </w:rPr>
      </w:pPr>
      <w:r w:rsidRPr="00E20A2E">
        <w:rPr>
          <w:rFonts w:asciiTheme="minorHAnsi" w:hAnsiTheme="minorHAnsi" w:cstheme="minorHAnsi"/>
          <w:sz w:val="22"/>
          <w:szCs w:val="22"/>
        </w:rPr>
        <w:t>aptitude à la station debout prolongée, maîtrise basique de la langue français</w:t>
      </w:r>
    </w:p>
    <w:p w:rsidR="00E27857" w:rsidRPr="00E20A2E" w:rsidRDefault="00E27857" w:rsidP="00E27857">
      <w:pPr>
        <w:rPr>
          <w:rFonts w:asciiTheme="minorHAnsi" w:hAnsiTheme="minorHAnsi" w:cstheme="minorHAnsi"/>
          <w:sz w:val="22"/>
          <w:szCs w:val="22"/>
        </w:rPr>
      </w:pPr>
    </w:p>
    <w:p w:rsidR="00E27857" w:rsidRDefault="00E27857" w:rsidP="00E27857">
      <w:pPr>
        <w:pStyle w:val="Paragraphedeliste"/>
        <w:ind w:left="0"/>
        <w:rPr>
          <w:rFonts w:cstheme="minorHAnsi"/>
          <w:b/>
        </w:rPr>
      </w:pPr>
      <w:r>
        <w:rPr>
          <w:rFonts w:cstheme="minorHAnsi"/>
          <w:b/>
        </w:rPr>
        <w:t>Méthodes pédagogiques</w:t>
      </w:r>
    </w:p>
    <w:p w:rsidR="00E27857" w:rsidRDefault="00E27857" w:rsidP="00AE7F3C">
      <w:pPr>
        <w:pStyle w:val="Paragraphedeliste"/>
        <w:ind w:left="0"/>
        <w:rPr>
          <w:rFonts w:cstheme="minorHAnsi"/>
          <w:b/>
        </w:rPr>
      </w:pPr>
      <w:r w:rsidRPr="00E27857">
        <w:rPr>
          <w:rFonts w:cstheme="minorHAnsi"/>
        </w:rPr>
        <w:t>Application pratique ; pédagogie interactive basée sur la participation des stagiaires après démonstration des formateurs avec mise en pratique sous forme d’application : réalisation sur panneaux, sur murs et échantillons.</w:t>
      </w:r>
    </w:p>
    <w:p w:rsidR="00E27857" w:rsidRPr="00E27857" w:rsidRDefault="00E27857" w:rsidP="00E27857">
      <w:pPr>
        <w:tabs>
          <w:tab w:val="left" w:pos="720"/>
        </w:tabs>
        <w:rPr>
          <w:rFonts w:asciiTheme="minorHAnsi" w:hAnsiTheme="minorHAnsi" w:cstheme="minorHAnsi"/>
          <w:sz w:val="22"/>
          <w:szCs w:val="22"/>
        </w:rPr>
      </w:pPr>
      <w:r>
        <w:rPr>
          <w:rFonts w:asciiTheme="minorHAnsi" w:hAnsiTheme="minorHAnsi" w:cstheme="minorHAnsi"/>
          <w:b/>
          <w:sz w:val="22"/>
          <w:szCs w:val="22"/>
        </w:rPr>
        <w:lastRenderedPageBreak/>
        <w:t>Moyens pédagogiques utilisés</w:t>
      </w:r>
    </w:p>
    <w:p w:rsidR="00E27857" w:rsidRPr="00352AA0" w:rsidRDefault="00E27857" w:rsidP="00E27857">
      <w:pPr>
        <w:tabs>
          <w:tab w:val="left" w:pos="720"/>
        </w:tabs>
        <w:rPr>
          <w:rFonts w:asciiTheme="minorHAnsi" w:hAnsiTheme="minorHAnsi" w:cstheme="minorHAnsi"/>
          <w:sz w:val="16"/>
          <w:szCs w:val="16"/>
        </w:rPr>
      </w:pPr>
      <w:r w:rsidRPr="00E27857">
        <w:rPr>
          <w:rFonts w:asciiTheme="minorHAnsi" w:hAnsiTheme="minorHAnsi" w:cstheme="minorHAnsi"/>
          <w:sz w:val="22"/>
          <w:szCs w:val="22"/>
        </w:rPr>
        <w:t>murs, panneaux, matériel du peintre et de l’enduiseur : couteaux, brosses, lisseuse, peintures, colorants, liants et enduits</w:t>
      </w:r>
    </w:p>
    <w:p w:rsidR="00AE7F3C" w:rsidRPr="00352AA0" w:rsidRDefault="00AE7F3C" w:rsidP="00E27857">
      <w:pPr>
        <w:tabs>
          <w:tab w:val="left" w:pos="720"/>
        </w:tabs>
        <w:rPr>
          <w:rFonts w:asciiTheme="minorHAnsi" w:hAnsiTheme="minorHAnsi" w:cstheme="minorHAnsi"/>
          <w:b/>
          <w:sz w:val="16"/>
          <w:szCs w:val="16"/>
        </w:rPr>
      </w:pPr>
    </w:p>
    <w:p w:rsidR="00E27857" w:rsidRPr="00E27857" w:rsidRDefault="00E27857" w:rsidP="00E27857">
      <w:pPr>
        <w:tabs>
          <w:tab w:val="left" w:pos="720"/>
        </w:tabs>
        <w:rPr>
          <w:rFonts w:asciiTheme="minorHAnsi" w:hAnsiTheme="minorHAnsi" w:cstheme="minorHAnsi"/>
          <w:b/>
          <w:sz w:val="22"/>
          <w:szCs w:val="22"/>
        </w:rPr>
      </w:pPr>
      <w:r>
        <w:rPr>
          <w:rFonts w:asciiTheme="minorHAnsi" w:hAnsiTheme="minorHAnsi" w:cstheme="minorHAnsi"/>
          <w:b/>
          <w:sz w:val="22"/>
          <w:szCs w:val="22"/>
        </w:rPr>
        <w:t>Moyens d’encadrement </w:t>
      </w:r>
    </w:p>
    <w:p w:rsidR="00E27857" w:rsidRPr="00E27857" w:rsidRDefault="00E27857" w:rsidP="00E27857">
      <w:pPr>
        <w:tabs>
          <w:tab w:val="left" w:pos="720"/>
        </w:tabs>
        <w:rPr>
          <w:rFonts w:asciiTheme="minorHAnsi" w:hAnsiTheme="minorHAnsi" w:cstheme="minorHAnsi"/>
          <w:sz w:val="22"/>
          <w:szCs w:val="22"/>
        </w:rPr>
      </w:pPr>
      <w:r w:rsidRPr="00E27857">
        <w:rPr>
          <w:rFonts w:asciiTheme="minorHAnsi" w:hAnsiTheme="minorHAnsi" w:cstheme="minorHAnsi"/>
          <w:sz w:val="22"/>
          <w:szCs w:val="22"/>
        </w:rPr>
        <w:t>Formateurs internes maîtrisant les techniques professionnelles, ayant en moyenne 15 ans d’expérience dans les techniques enseignées.</w:t>
      </w:r>
    </w:p>
    <w:p w:rsidR="00E27857" w:rsidRPr="00E27857" w:rsidRDefault="00E27857" w:rsidP="00E27857">
      <w:pPr>
        <w:pStyle w:val="Titre2"/>
        <w:rPr>
          <w:rFonts w:asciiTheme="minorHAnsi" w:hAnsiTheme="minorHAnsi" w:cstheme="minorHAnsi"/>
          <w:b w:val="0"/>
          <w:sz w:val="22"/>
          <w:szCs w:val="22"/>
        </w:rPr>
      </w:pPr>
      <w:r w:rsidRPr="00E27857">
        <w:rPr>
          <w:rFonts w:asciiTheme="minorHAnsi" w:hAnsiTheme="minorHAnsi" w:cstheme="minorHAnsi"/>
          <w:sz w:val="22"/>
          <w:szCs w:val="22"/>
        </w:rPr>
        <w:t>Dispositif de suivi de l’action</w:t>
      </w:r>
      <w:r>
        <w:rPr>
          <w:rFonts w:asciiTheme="minorHAnsi" w:hAnsiTheme="minorHAnsi" w:cstheme="minorHAnsi"/>
          <w:sz w:val="22"/>
          <w:szCs w:val="22"/>
        </w:rPr>
        <w:br/>
      </w:r>
      <w:r w:rsidRPr="00E27857">
        <w:rPr>
          <w:rFonts w:asciiTheme="minorHAnsi" w:hAnsiTheme="minorHAnsi" w:cstheme="minorHAnsi"/>
          <w:b w:val="0"/>
          <w:sz w:val="22"/>
          <w:szCs w:val="22"/>
        </w:rPr>
        <w:t>Feuilles de présence signée par demi-journée ; attestation de présence de fin de stage</w:t>
      </w:r>
    </w:p>
    <w:p w:rsidR="00E27857" w:rsidRPr="00E27857" w:rsidRDefault="00E27857" w:rsidP="00E27857">
      <w:pPr>
        <w:rPr>
          <w:rFonts w:asciiTheme="minorHAnsi" w:hAnsiTheme="minorHAnsi" w:cstheme="minorHAnsi"/>
          <w:b/>
          <w:sz w:val="22"/>
          <w:szCs w:val="22"/>
        </w:rPr>
      </w:pPr>
      <w:r w:rsidRPr="00E27857">
        <w:rPr>
          <w:rFonts w:asciiTheme="minorHAnsi" w:hAnsiTheme="minorHAnsi" w:cstheme="minorHAnsi"/>
          <w:b/>
          <w:sz w:val="22"/>
          <w:szCs w:val="22"/>
        </w:rPr>
        <w:t>Dispositif d’évaluation des résultats</w:t>
      </w:r>
    </w:p>
    <w:p w:rsidR="00E27857" w:rsidRDefault="00E27857" w:rsidP="00E27857">
      <w:pPr>
        <w:tabs>
          <w:tab w:val="left" w:pos="720"/>
        </w:tabs>
        <w:rPr>
          <w:rFonts w:asciiTheme="minorHAnsi" w:hAnsiTheme="minorHAnsi" w:cstheme="minorHAnsi"/>
          <w:sz w:val="22"/>
          <w:szCs w:val="22"/>
        </w:rPr>
      </w:pPr>
      <w:r w:rsidRPr="00E27857">
        <w:rPr>
          <w:rFonts w:asciiTheme="minorHAnsi" w:hAnsiTheme="minorHAnsi" w:cstheme="minorHAnsi"/>
          <w:sz w:val="22"/>
          <w:szCs w:val="22"/>
        </w:rPr>
        <w:t>Fiches d’évaluation renseignées par le formateur pour les techniques enseignées à la fin de chaque module</w:t>
      </w:r>
    </w:p>
    <w:p w:rsidR="00A10145" w:rsidRDefault="00A10145" w:rsidP="00E27857">
      <w:pPr>
        <w:outlineLvl w:val="1"/>
        <w:rPr>
          <w:rFonts w:asciiTheme="minorHAnsi" w:hAnsiTheme="minorHAnsi" w:cstheme="minorHAnsi"/>
          <w:b/>
          <w:bCs/>
          <w:spacing w:val="2"/>
          <w:sz w:val="22"/>
          <w:szCs w:val="22"/>
        </w:rPr>
      </w:pPr>
    </w:p>
    <w:p w:rsidR="00E27857" w:rsidRPr="00E27857" w:rsidRDefault="00E27857" w:rsidP="00E27857">
      <w:pPr>
        <w:outlineLvl w:val="1"/>
        <w:rPr>
          <w:rFonts w:asciiTheme="minorHAnsi" w:hAnsiTheme="minorHAnsi" w:cstheme="minorHAnsi"/>
          <w:b/>
          <w:bCs/>
          <w:spacing w:val="2"/>
          <w:sz w:val="22"/>
          <w:szCs w:val="22"/>
        </w:rPr>
      </w:pPr>
      <w:r w:rsidRPr="00E27857">
        <w:rPr>
          <w:rFonts w:asciiTheme="minorHAnsi" w:hAnsiTheme="minorHAnsi" w:cstheme="minorHAnsi"/>
          <w:b/>
          <w:bCs/>
          <w:spacing w:val="2"/>
          <w:sz w:val="22"/>
          <w:szCs w:val="22"/>
        </w:rPr>
        <w:t>Documents délivrés suite à l'évaluation des acquis</w:t>
      </w:r>
    </w:p>
    <w:p w:rsidR="00E27857" w:rsidRDefault="00E27857" w:rsidP="00E27857">
      <w:pPr>
        <w:autoSpaceDE w:val="0"/>
        <w:rPr>
          <w:rFonts w:asciiTheme="minorHAnsi" w:eastAsia="Helvetica" w:hAnsiTheme="minorHAnsi" w:cstheme="minorHAnsi"/>
          <w:sz w:val="22"/>
          <w:szCs w:val="22"/>
        </w:rPr>
      </w:pPr>
      <w:r w:rsidRPr="00E27857">
        <w:rPr>
          <w:rFonts w:asciiTheme="minorHAnsi" w:hAnsiTheme="minorHAnsi" w:cstheme="minorHAnsi"/>
          <w:spacing w:val="2"/>
          <w:sz w:val="22"/>
          <w:szCs w:val="22"/>
        </w:rPr>
        <w:t xml:space="preserve">- </w:t>
      </w:r>
      <w:r w:rsidRPr="00E27857">
        <w:rPr>
          <w:rFonts w:asciiTheme="minorHAnsi" w:eastAsia="Helvetica" w:hAnsiTheme="minorHAnsi" w:cstheme="minorHAnsi"/>
          <w:sz w:val="22"/>
          <w:szCs w:val="22"/>
        </w:rPr>
        <w:t>En application de l’article L.6353-1 du code du travail, une attestation mentionnant les objectifs, la nature et la durée de l’action et les résultats de l’évaluation des acquis de la formation sera remise au stagiaire à l’issue de la formation.</w:t>
      </w:r>
    </w:p>
    <w:p w:rsidR="00FE44B3" w:rsidRPr="00E27857" w:rsidRDefault="00FE44B3" w:rsidP="00E27857">
      <w:pPr>
        <w:autoSpaceDE w:val="0"/>
        <w:rPr>
          <w:rFonts w:asciiTheme="minorHAnsi" w:hAnsiTheme="minorHAnsi" w:cstheme="minorHAnsi"/>
          <w:sz w:val="22"/>
          <w:szCs w:val="22"/>
        </w:rPr>
      </w:pPr>
    </w:p>
    <w:p w:rsidR="000F59FD" w:rsidRDefault="00E27857" w:rsidP="000F59FD">
      <w:pPr>
        <w:jc w:val="both"/>
        <w:rPr>
          <w:rFonts w:asciiTheme="minorHAnsi" w:hAnsiTheme="minorHAnsi" w:cstheme="minorHAnsi"/>
          <w:b/>
          <w:sz w:val="22"/>
          <w:szCs w:val="22"/>
        </w:rPr>
      </w:pPr>
      <w:r w:rsidRPr="00FE44B3">
        <w:rPr>
          <w:rFonts w:asciiTheme="minorHAnsi" w:hAnsiTheme="minorHAnsi" w:cstheme="minorHAnsi"/>
          <w:b/>
          <w:sz w:val="22"/>
          <w:szCs w:val="22"/>
        </w:rPr>
        <w:t>Date, durée et lieu de l</w:t>
      </w:r>
      <w:r w:rsidR="000F59FD">
        <w:rPr>
          <w:rFonts w:asciiTheme="minorHAnsi" w:hAnsiTheme="minorHAnsi" w:cstheme="minorHAnsi"/>
          <w:b/>
          <w:sz w:val="22"/>
          <w:szCs w:val="22"/>
        </w:rPr>
        <w:t>’action des prochaines sessions</w:t>
      </w:r>
    </w:p>
    <w:p w:rsidR="00352AA0" w:rsidRPr="00352AA0" w:rsidRDefault="00352AA0" w:rsidP="00352AA0">
      <w:pPr>
        <w:autoSpaceDE w:val="0"/>
        <w:rPr>
          <w:rFonts w:asciiTheme="minorHAnsi" w:eastAsia="Helvetica" w:hAnsiTheme="minorHAnsi" w:cstheme="minorHAnsi"/>
          <w:sz w:val="22"/>
          <w:szCs w:val="22"/>
        </w:rPr>
      </w:pPr>
      <w:r w:rsidRPr="00352AA0">
        <w:rPr>
          <w:rFonts w:asciiTheme="minorHAnsi" w:eastAsia="Helvetica" w:hAnsiTheme="minorHAnsi" w:cstheme="minorHAnsi"/>
          <w:sz w:val="22"/>
          <w:szCs w:val="22"/>
        </w:rPr>
        <w:t xml:space="preserve">Le stagiaire passera les épreuves pour l’obtention de la certification professionnelle de Peintre </w:t>
      </w:r>
      <w:r w:rsidR="00C36304">
        <w:rPr>
          <w:rFonts w:asciiTheme="minorHAnsi" w:eastAsia="Helvetica" w:hAnsiTheme="minorHAnsi" w:cstheme="minorHAnsi"/>
          <w:sz w:val="22"/>
          <w:szCs w:val="22"/>
        </w:rPr>
        <w:t>en finitions</w:t>
      </w:r>
      <w:r w:rsidRPr="00352AA0">
        <w:rPr>
          <w:rFonts w:asciiTheme="minorHAnsi" w:eastAsia="Helvetica" w:hAnsiTheme="minorHAnsi" w:cstheme="minorHAnsi"/>
          <w:sz w:val="22"/>
          <w:szCs w:val="22"/>
        </w:rPr>
        <w:t xml:space="preserve"> (Titre RNCP de niveau </w:t>
      </w:r>
      <w:r w:rsidR="00C36304">
        <w:rPr>
          <w:rFonts w:asciiTheme="minorHAnsi" w:eastAsia="Helvetica" w:hAnsiTheme="minorHAnsi" w:cstheme="minorHAnsi"/>
          <w:sz w:val="22"/>
          <w:szCs w:val="22"/>
        </w:rPr>
        <w:t>3</w:t>
      </w:r>
      <w:r w:rsidRPr="00352AA0">
        <w:rPr>
          <w:rFonts w:asciiTheme="minorHAnsi" w:eastAsia="Helvetica" w:hAnsiTheme="minorHAnsi" w:cstheme="minorHAnsi"/>
          <w:sz w:val="22"/>
          <w:szCs w:val="22"/>
        </w:rPr>
        <w:t>)</w:t>
      </w:r>
    </w:p>
    <w:p w:rsidR="00352AA0" w:rsidRPr="00352AA0" w:rsidRDefault="00352AA0" w:rsidP="00352AA0">
      <w:pPr>
        <w:jc w:val="both"/>
        <w:rPr>
          <w:rFonts w:asciiTheme="minorHAnsi" w:hAnsiTheme="minorHAnsi" w:cstheme="minorHAnsi"/>
          <w:sz w:val="8"/>
          <w:szCs w:val="8"/>
        </w:rPr>
      </w:pPr>
      <w:r w:rsidRPr="00352AA0">
        <w:rPr>
          <w:rFonts w:asciiTheme="minorHAnsi" w:hAnsiTheme="minorHAnsi" w:cstheme="minorHAnsi"/>
          <w:sz w:val="22"/>
          <w:szCs w:val="22"/>
        </w:rPr>
        <w:t>Date, durée et lieu de l’action </w:t>
      </w:r>
      <w:r>
        <w:rPr>
          <w:rFonts w:asciiTheme="minorHAnsi" w:hAnsiTheme="minorHAnsi" w:cstheme="minorHAnsi"/>
          <w:sz w:val="22"/>
          <w:szCs w:val="22"/>
        </w:rPr>
        <w:t>des prochaines sessions</w:t>
      </w:r>
      <w:r w:rsidRPr="00352AA0">
        <w:rPr>
          <w:rFonts w:asciiTheme="minorHAnsi" w:hAnsiTheme="minorHAnsi" w:cstheme="minorHAnsi"/>
          <w:sz w:val="22"/>
          <w:szCs w:val="22"/>
        </w:rPr>
        <w:t>:</w:t>
      </w:r>
    </w:p>
    <w:p w:rsidR="00352AA0" w:rsidRPr="00352AA0" w:rsidRDefault="00352AA0" w:rsidP="00352AA0">
      <w:pPr>
        <w:widowControl w:val="0"/>
        <w:tabs>
          <w:tab w:val="left" w:pos="720"/>
        </w:tabs>
        <w:overflowPunct w:val="0"/>
        <w:autoSpaceDE w:val="0"/>
        <w:autoSpaceDN w:val="0"/>
        <w:adjustRightInd w:val="0"/>
        <w:ind w:left="720"/>
        <w:jc w:val="both"/>
        <w:textAlignment w:val="baseline"/>
        <w:rPr>
          <w:rFonts w:asciiTheme="minorHAnsi" w:hAnsiTheme="minorHAnsi" w:cstheme="minorHAnsi"/>
          <w:sz w:val="8"/>
          <w:szCs w:val="8"/>
        </w:rPr>
      </w:pPr>
    </w:p>
    <w:p w:rsidR="00352AA0" w:rsidRPr="00352AA0" w:rsidRDefault="00352AA0" w:rsidP="00352AA0">
      <w:pPr>
        <w:widowControl w:val="0"/>
        <w:tabs>
          <w:tab w:val="left" w:pos="720"/>
        </w:tabs>
        <w:overflowPunct w:val="0"/>
        <w:autoSpaceDE w:val="0"/>
        <w:autoSpaceDN w:val="0"/>
        <w:adjustRightInd w:val="0"/>
        <w:ind w:left="720"/>
        <w:jc w:val="both"/>
        <w:textAlignment w:val="baseline"/>
        <w:rPr>
          <w:rFonts w:asciiTheme="minorHAnsi" w:hAnsiTheme="minorHAnsi" w:cstheme="minorHAnsi"/>
          <w:b/>
          <w:i/>
          <w:sz w:val="22"/>
          <w:szCs w:val="22"/>
        </w:rPr>
      </w:pPr>
      <w:r w:rsidRPr="00352AA0">
        <w:rPr>
          <w:rFonts w:asciiTheme="minorHAnsi" w:hAnsiTheme="minorHAnsi" w:cstheme="minorHAnsi"/>
          <w:b/>
          <w:i/>
          <w:sz w:val="22"/>
          <w:szCs w:val="22"/>
        </w:rPr>
        <w:t>Session 21_3 :</w:t>
      </w:r>
      <w:bookmarkStart w:id="0" w:name="_GoBack"/>
      <w:bookmarkEnd w:id="0"/>
    </w:p>
    <w:p w:rsidR="00352AA0" w:rsidRPr="00352AA0" w:rsidRDefault="00352AA0" w:rsidP="00352AA0">
      <w:pPr>
        <w:pStyle w:val="Paragraphedeliste"/>
        <w:widowControl w:val="0"/>
        <w:numPr>
          <w:ilvl w:val="0"/>
          <w:numId w:val="4"/>
        </w:numPr>
        <w:tabs>
          <w:tab w:val="left" w:pos="720"/>
        </w:tabs>
        <w:overflowPunct w:val="0"/>
        <w:autoSpaceDE w:val="0"/>
        <w:autoSpaceDN w:val="0"/>
        <w:adjustRightInd w:val="0"/>
        <w:ind w:left="720"/>
        <w:jc w:val="both"/>
        <w:textAlignment w:val="baseline"/>
        <w:rPr>
          <w:rFonts w:cstheme="minorHAnsi"/>
        </w:rPr>
      </w:pPr>
      <w:r w:rsidRPr="00352AA0">
        <w:rPr>
          <w:rFonts w:cstheme="minorHAnsi"/>
        </w:rPr>
        <w:t xml:space="preserve">Dates : du 20 septembre 2021 au 22 mai 2022  </w:t>
      </w:r>
    </w:p>
    <w:p w:rsidR="00352AA0" w:rsidRPr="00352AA0" w:rsidRDefault="00352AA0" w:rsidP="00352AA0">
      <w:pPr>
        <w:pStyle w:val="Paragraphedeliste"/>
        <w:widowControl w:val="0"/>
        <w:numPr>
          <w:ilvl w:val="0"/>
          <w:numId w:val="4"/>
        </w:numPr>
        <w:tabs>
          <w:tab w:val="left" w:pos="720"/>
        </w:tabs>
        <w:overflowPunct w:val="0"/>
        <w:autoSpaceDE w:val="0"/>
        <w:autoSpaceDN w:val="0"/>
        <w:adjustRightInd w:val="0"/>
        <w:ind w:left="720"/>
        <w:jc w:val="both"/>
        <w:textAlignment w:val="baseline"/>
        <w:rPr>
          <w:rFonts w:cstheme="minorHAnsi"/>
          <w:sz w:val="8"/>
          <w:szCs w:val="8"/>
        </w:rPr>
      </w:pPr>
      <w:r w:rsidRPr="00352AA0">
        <w:rPr>
          <w:rFonts w:cstheme="minorHAnsi"/>
        </w:rPr>
        <w:t>Durée (en heures) : 1127 heures (161 jours)</w:t>
      </w:r>
    </w:p>
    <w:p w:rsidR="00352AA0" w:rsidRPr="00352AA0" w:rsidRDefault="00352AA0" w:rsidP="00352AA0">
      <w:pPr>
        <w:pStyle w:val="Paragraphedeliste"/>
        <w:widowControl w:val="0"/>
        <w:tabs>
          <w:tab w:val="left" w:pos="720"/>
        </w:tabs>
        <w:overflowPunct w:val="0"/>
        <w:autoSpaceDE w:val="0"/>
        <w:autoSpaceDN w:val="0"/>
        <w:adjustRightInd w:val="0"/>
        <w:jc w:val="both"/>
        <w:textAlignment w:val="baseline"/>
        <w:rPr>
          <w:rFonts w:cstheme="minorHAnsi"/>
          <w:sz w:val="8"/>
          <w:szCs w:val="8"/>
        </w:rPr>
      </w:pPr>
    </w:p>
    <w:p w:rsidR="00352AA0" w:rsidRPr="00352AA0" w:rsidRDefault="00352AA0" w:rsidP="00352AA0">
      <w:pPr>
        <w:pStyle w:val="Paragraphedeliste"/>
        <w:widowControl w:val="0"/>
        <w:tabs>
          <w:tab w:val="left" w:pos="720"/>
        </w:tabs>
        <w:overflowPunct w:val="0"/>
        <w:autoSpaceDE w:val="0"/>
        <w:autoSpaceDN w:val="0"/>
        <w:adjustRightInd w:val="0"/>
        <w:jc w:val="both"/>
        <w:textAlignment w:val="baseline"/>
        <w:rPr>
          <w:rFonts w:cstheme="minorHAnsi"/>
          <w:b/>
          <w:i/>
        </w:rPr>
      </w:pPr>
      <w:r w:rsidRPr="00352AA0">
        <w:rPr>
          <w:rFonts w:cstheme="minorHAnsi"/>
          <w:b/>
          <w:i/>
        </w:rPr>
        <w:t>Session 21_4 :</w:t>
      </w:r>
    </w:p>
    <w:p w:rsidR="00352AA0" w:rsidRPr="00352AA0" w:rsidRDefault="00352AA0" w:rsidP="00352AA0">
      <w:pPr>
        <w:pStyle w:val="Paragraphedeliste"/>
        <w:widowControl w:val="0"/>
        <w:numPr>
          <w:ilvl w:val="0"/>
          <w:numId w:val="4"/>
        </w:numPr>
        <w:tabs>
          <w:tab w:val="left" w:pos="720"/>
        </w:tabs>
        <w:overflowPunct w:val="0"/>
        <w:autoSpaceDE w:val="0"/>
        <w:autoSpaceDN w:val="0"/>
        <w:adjustRightInd w:val="0"/>
        <w:ind w:left="720"/>
        <w:jc w:val="both"/>
        <w:textAlignment w:val="baseline"/>
        <w:rPr>
          <w:rFonts w:cstheme="minorHAnsi"/>
        </w:rPr>
      </w:pPr>
      <w:r w:rsidRPr="00352AA0">
        <w:rPr>
          <w:rFonts w:cstheme="minorHAnsi"/>
        </w:rPr>
        <w:t xml:space="preserve">Dates : du </w:t>
      </w:r>
      <w:r w:rsidRPr="00352AA0">
        <w:rPr>
          <w:rFonts w:cstheme="minorHAnsi"/>
        </w:rPr>
        <w:t xml:space="preserve">15 novembre 2021 au </w:t>
      </w:r>
      <w:r w:rsidRPr="00352AA0">
        <w:rPr>
          <w:rFonts w:cstheme="minorHAnsi"/>
        </w:rPr>
        <w:t xml:space="preserve"> </w:t>
      </w:r>
      <w:r w:rsidRPr="00352AA0">
        <w:rPr>
          <w:rFonts w:cstheme="minorHAnsi"/>
        </w:rPr>
        <w:t>8 juillet</w:t>
      </w:r>
      <w:r w:rsidRPr="00352AA0">
        <w:rPr>
          <w:rFonts w:cstheme="minorHAnsi"/>
        </w:rPr>
        <w:t xml:space="preserve"> 2022  </w:t>
      </w:r>
    </w:p>
    <w:p w:rsidR="00352AA0" w:rsidRPr="00352AA0" w:rsidRDefault="00352AA0" w:rsidP="00352AA0">
      <w:pPr>
        <w:pStyle w:val="Paragraphedeliste"/>
        <w:widowControl w:val="0"/>
        <w:numPr>
          <w:ilvl w:val="0"/>
          <w:numId w:val="4"/>
        </w:numPr>
        <w:tabs>
          <w:tab w:val="left" w:pos="720"/>
        </w:tabs>
        <w:overflowPunct w:val="0"/>
        <w:autoSpaceDE w:val="0"/>
        <w:autoSpaceDN w:val="0"/>
        <w:adjustRightInd w:val="0"/>
        <w:ind w:left="720"/>
        <w:jc w:val="both"/>
        <w:textAlignment w:val="baseline"/>
        <w:rPr>
          <w:rFonts w:cstheme="minorHAnsi"/>
        </w:rPr>
      </w:pPr>
      <w:r w:rsidRPr="00352AA0">
        <w:rPr>
          <w:rFonts w:cstheme="minorHAnsi"/>
        </w:rPr>
        <w:t>Durée (en heures) : 1127 heures (161 jours)</w:t>
      </w:r>
    </w:p>
    <w:p w:rsidR="00352AA0" w:rsidRDefault="00352AA0" w:rsidP="00352AA0">
      <w:pPr>
        <w:pStyle w:val="Paragraphedeliste"/>
        <w:spacing w:after="0" w:line="240" w:lineRule="auto"/>
        <w:ind w:left="360"/>
        <w:rPr>
          <w:rFonts w:eastAsia="Times New Roman" w:cstheme="minorHAnsi"/>
          <w:spacing w:val="2"/>
          <w:lang w:eastAsia="fr-FR"/>
        </w:rPr>
      </w:pPr>
    </w:p>
    <w:p w:rsidR="00352AA0" w:rsidRPr="00352AA0" w:rsidRDefault="00352AA0" w:rsidP="00352AA0">
      <w:pPr>
        <w:pStyle w:val="Paragraphedeliste"/>
        <w:numPr>
          <w:ilvl w:val="0"/>
          <w:numId w:val="4"/>
        </w:numPr>
        <w:spacing w:after="0" w:line="240" w:lineRule="auto"/>
        <w:rPr>
          <w:rFonts w:eastAsia="Times New Roman" w:cstheme="minorHAnsi"/>
          <w:spacing w:val="2"/>
          <w:lang w:eastAsia="fr-FR"/>
        </w:rPr>
      </w:pPr>
      <w:r w:rsidRPr="00352AA0">
        <w:rPr>
          <w:rFonts w:eastAsia="Times New Roman" w:cstheme="minorHAnsi"/>
          <w:spacing w:val="2"/>
          <w:lang w:eastAsia="fr-FR"/>
        </w:rPr>
        <w:t>Lieu de réalisation : Aux ateliers d’Artemisia, situés à Paris (siège : 9bis rue Bellot 75019 Paris)</w:t>
      </w:r>
    </w:p>
    <w:p w:rsidR="00352AA0" w:rsidRPr="00352AA0" w:rsidRDefault="00352AA0" w:rsidP="00352AA0">
      <w:pPr>
        <w:rPr>
          <w:rStyle w:val="lev"/>
          <w:rFonts w:asciiTheme="minorHAnsi" w:hAnsiTheme="minorHAnsi" w:cstheme="minorHAnsi"/>
          <w:color w:val="0D1017"/>
          <w:spacing w:val="8"/>
          <w:sz w:val="22"/>
          <w:szCs w:val="22"/>
        </w:rPr>
      </w:pPr>
    </w:p>
    <w:p w:rsidR="00352AA0" w:rsidRPr="00352AA0" w:rsidRDefault="00352AA0" w:rsidP="00352AA0">
      <w:pPr>
        <w:rPr>
          <w:rFonts w:asciiTheme="minorHAnsi" w:hAnsiTheme="minorHAnsi" w:cstheme="minorHAnsi"/>
          <w:bCs/>
          <w:sz w:val="22"/>
          <w:szCs w:val="22"/>
        </w:rPr>
      </w:pPr>
      <w:r w:rsidRPr="00352AA0">
        <w:rPr>
          <w:rStyle w:val="lev"/>
          <w:rFonts w:asciiTheme="minorHAnsi" w:hAnsiTheme="minorHAnsi" w:cstheme="minorHAnsi"/>
          <w:color w:val="0D1017"/>
          <w:spacing w:val="8"/>
          <w:sz w:val="22"/>
          <w:szCs w:val="22"/>
        </w:rPr>
        <w:t>Coût de la formation:</w:t>
      </w:r>
      <w:r w:rsidRPr="00352AA0">
        <w:rPr>
          <w:rFonts w:asciiTheme="minorHAnsi" w:hAnsiTheme="minorHAnsi" w:cstheme="minorHAnsi"/>
          <w:color w:val="0D1017"/>
          <w:sz w:val="22"/>
          <w:szCs w:val="22"/>
        </w:rPr>
        <w:t xml:space="preserve"> 15 € /h TTC. Le parcours de formation complet est de 1127 heures, dont 105 heures en entreprise. En amont de votre inscription, ce parcours peut faire l’objet d’une réduction du volume horaire ou d’un aménagement, selon vos acquis et votre projet professionnel. </w:t>
      </w:r>
      <w:r w:rsidRPr="00352AA0">
        <w:rPr>
          <w:rFonts w:asciiTheme="minorHAnsi" w:hAnsiTheme="minorHAnsi" w:cstheme="minorHAnsi"/>
          <w:bCs/>
          <w:sz w:val="22"/>
          <w:szCs w:val="22"/>
        </w:rPr>
        <w:t xml:space="preserve">Certains dispositifs permettent la prise en charge des coûts de la formation et/ou la rémunération du stagiaire. Pour évaluer avec vous ces possibilités, prenez contact avec notre équipe : </w:t>
      </w:r>
      <w:hyperlink r:id="rId8" w:history="1">
        <w:r w:rsidRPr="00352AA0">
          <w:rPr>
            <w:rStyle w:val="Lienhypertexte"/>
            <w:rFonts w:asciiTheme="minorHAnsi" w:hAnsiTheme="minorHAnsi" w:cstheme="minorHAnsi"/>
            <w:bCs/>
            <w:sz w:val="22"/>
            <w:szCs w:val="22"/>
          </w:rPr>
          <w:t>artemisia-formation@wanadoo.fr</w:t>
        </w:r>
      </w:hyperlink>
      <w:r w:rsidRPr="00352AA0">
        <w:rPr>
          <w:rFonts w:asciiTheme="minorHAnsi" w:hAnsiTheme="minorHAnsi" w:cstheme="minorHAnsi"/>
          <w:bCs/>
          <w:sz w:val="22"/>
          <w:szCs w:val="22"/>
        </w:rPr>
        <w:t xml:space="preserve"> 01 40 35 79 56</w:t>
      </w:r>
    </w:p>
    <w:p w:rsidR="00352AA0" w:rsidRPr="00352AA0" w:rsidRDefault="00352AA0" w:rsidP="00352AA0">
      <w:pPr>
        <w:rPr>
          <w:rFonts w:asciiTheme="minorHAnsi" w:hAnsiTheme="minorHAnsi" w:cstheme="minorHAnsi"/>
          <w:bCs/>
          <w:sz w:val="22"/>
          <w:szCs w:val="22"/>
        </w:rPr>
      </w:pPr>
    </w:p>
    <w:p w:rsidR="00352AA0" w:rsidRPr="00352AA0" w:rsidRDefault="00352AA0" w:rsidP="00352AA0">
      <w:pPr>
        <w:rPr>
          <w:rFonts w:asciiTheme="minorHAnsi" w:hAnsiTheme="minorHAnsi" w:cstheme="minorHAnsi"/>
          <w:bCs/>
          <w:sz w:val="22"/>
          <w:szCs w:val="22"/>
        </w:rPr>
      </w:pPr>
      <w:r w:rsidRPr="00352AA0">
        <w:rPr>
          <w:rFonts w:asciiTheme="minorHAnsi" w:hAnsiTheme="minorHAnsi" w:cstheme="minorHAnsi"/>
          <w:bCs/>
          <w:sz w:val="22"/>
          <w:szCs w:val="22"/>
        </w:rPr>
        <w:t>Accessibilité personnes handicapées : Dispositif handi-accueillant. Accueil du public en situation de handicap : nous contacter.</w:t>
      </w:r>
    </w:p>
    <w:p w:rsidR="00352AA0" w:rsidRPr="00352AA0" w:rsidRDefault="00352AA0" w:rsidP="00352AA0">
      <w:pPr>
        <w:pStyle w:val="Paragraphedeliste"/>
        <w:spacing w:after="0" w:line="240" w:lineRule="auto"/>
        <w:ind w:left="360"/>
        <w:rPr>
          <w:rFonts w:eastAsia="Times New Roman" w:cstheme="minorHAnsi"/>
          <w:spacing w:val="2"/>
          <w:lang w:eastAsia="fr-FR"/>
        </w:rPr>
      </w:pPr>
    </w:p>
    <w:p w:rsidR="00352AA0" w:rsidRPr="00352AA0" w:rsidRDefault="00352AA0" w:rsidP="00352AA0">
      <w:pPr>
        <w:rPr>
          <w:rFonts w:asciiTheme="minorHAnsi" w:hAnsiTheme="minorHAnsi" w:cstheme="minorHAnsi"/>
          <w:color w:val="0D1017"/>
          <w:sz w:val="22"/>
          <w:szCs w:val="22"/>
        </w:rPr>
      </w:pPr>
      <w:r w:rsidRPr="00352AA0">
        <w:rPr>
          <w:rFonts w:asciiTheme="minorHAnsi" w:hAnsiTheme="minorHAnsi" w:cstheme="minorHAnsi"/>
          <w:sz w:val="22"/>
          <w:szCs w:val="22"/>
        </w:rPr>
        <w:t xml:space="preserve">Vous n’êtes pas disponible à ces dates ? Faites-nous part de vos besoins et de vos disponibilités. </w:t>
      </w:r>
      <w:r w:rsidRPr="00352AA0">
        <w:rPr>
          <w:rFonts w:asciiTheme="minorHAnsi" w:hAnsiTheme="minorHAnsi" w:cstheme="minorHAnsi"/>
          <w:i/>
          <w:sz w:val="22"/>
          <w:szCs w:val="22"/>
        </w:rPr>
        <w:t>Nous contacter</w:t>
      </w:r>
    </w:p>
    <w:p w:rsidR="00352AA0" w:rsidRPr="00352AA0" w:rsidRDefault="00352AA0" w:rsidP="00352AA0">
      <w:pPr>
        <w:rPr>
          <w:rFonts w:asciiTheme="minorHAnsi" w:hAnsiTheme="minorHAnsi" w:cstheme="minorHAnsi"/>
          <w:spacing w:val="2"/>
          <w:sz w:val="22"/>
          <w:szCs w:val="22"/>
        </w:rPr>
      </w:pPr>
      <w:r w:rsidRPr="00352AA0">
        <w:rPr>
          <w:rFonts w:asciiTheme="minorHAnsi" w:hAnsiTheme="minorHAnsi" w:cstheme="minorHAnsi"/>
          <w:color w:val="0D1017"/>
          <w:sz w:val="22"/>
          <w:szCs w:val="22"/>
        </w:rPr>
        <w:t xml:space="preserve">Prévoir un coût avoisinant les 500 € pour la constitution de votre malette à outils. </w:t>
      </w:r>
    </w:p>
    <w:p w:rsidR="00352AA0" w:rsidRPr="00352AA0" w:rsidRDefault="00352AA0" w:rsidP="00352AA0">
      <w:pPr>
        <w:rPr>
          <w:rFonts w:asciiTheme="minorHAnsi" w:hAnsiTheme="minorHAnsi" w:cstheme="minorHAnsi"/>
          <w:spacing w:val="2"/>
          <w:sz w:val="22"/>
          <w:szCs w:val="22"/>
        </w:rPr>
      </w:pPr>
    </w:p>
    <w:p w:rsidR="00352AA0" w:rsidRPr="00352AA0" w:rsidRDefault="00352AA0" w:rsidP="00352AA0">
      <w:pPr>
        <w:outlineLvl w:val="1"/>
        <w:rPr>
          <w:rFonts w:asciiTheme="minorHAnsi" w:hAnsiTheme="minorHAnsi" w:cstheme="minorHAnsi"/>
          <w:b/>
          <w:bCs/>
          <w:spacing w:val="2"/>
          <w:sz w:val="22"/>
          <w:szCs w:val="22"/>
        </w:rPr>
      </w:pPr>
      <w:r w:rsidRPr="00352AA0">
        <w:rPr>
          <w:rFonts w:asciiTheme="minorHAnsi" w:hAnsiTheme="minorHAnsi" w:cstheme="minorHAnsi"/>
          <w:b/>
          <w:bCs/>
          <w:spacing w:val="2"/>
          <w:sz w:val="22"/>
          <w:szCs w:val="22"/>
        </w:rPr>
        <w:t>Le plus Artemisia</w:t>
      </w:r>
    </w:p>
    <w:p w:rsidR="00352AA0" w:rsidRPr="00352AA0" w:rsidRDefault="00352AA0">
      <w:pPr>
        <w:rPr>
          <w:rFonts w:asciiTheme="minorHAnsi" w:hAnsiTheme="minorHAnsi" w:cstheme="minorHAnsi"/>
          <w:spacing w:val="2"/>
          <w:sz w:val="22"/>
          <w:szCs w:val="22"/>
        </w:rPr>
      </w:pPr>
      <w:r w:rsidRPr="00352AA0">
        <w:rPr>
          <w:rFonts w:asciiTheme="minorHAnsi" w:hAnsiTheme="minorHAnsi" w:cstheme="minorHAnsi"/>
          <w:spacing w:val="2"/>
          <w:sz w:val="22"/>
          <w:szCs w:val="22"/>
        </w:rPr>
        <w:t>+ Formation à dominante pratique, dispensée par des professionnels en activité spécialistes des techniques qu’ils enseignent</w:t>
      </w:r>
    </w:p>
    <w:sectPr w:rsidR="00352AA0" w:rsidRPr="00352AA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F93" w:rsidRDefault="00C36F93" w:rsidP="007A6D85">
      <w:r>
        <w:separator/>
      </w:r>
    </w:p>
  </w:endnote>
  <w:endnote w:type="continuationSeparator" w:id="0">
    <w:p w:rsidR="00C36F93" w:rsidRDefault="00C36F93" w:rsidP="007A6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7A6D85" w:rsidTr="007A6D85">
      <w:tc>
        <w:tcPr>
          <w:tcW w:w="4500" w:type="pct"/>
          <w:tcBorders>
            <w:top w:val="single" w:sz="4" w:space="0" w:color="000000"/>
          </w:tcBorders>
        </w:tcPr>
        <w:p w:rsidR="007A6D85" w:rsidRPr="007A6D85" w:rsidRDefault="007A6D85" w:rsidP="00352AA0">
          <w:pPr>
            <w:pStyle w:val="Pieddepage"/>
            <w:jc w:val="right"/>
            <w:rPr>
              <w:rFonts w:ascii="Calibri" w:hAnsi="Calibri" w:cs="Calibri"/>
            </w:rPr>
          </w:pPr>
          <w:r w:rsidRPr="007A6D85">
            <w:rPr>
              <w:rFonts w:ascii="Calibri" w:hAnsi="Calibri" w:cs="Calibri"/>
            </w:rPr>
            <w:t xml:space="preserve">ARTEMISIA FORMATION | </w:t>
          </w:r>
          <w:r w:rsidR="00E27857">
            <w:rPr>
              <w:rFonts w:ascii="Calibri" w:hAnsi="Calibri" w:cs="Calibri"/>
            </w:rPr>
            <w:t>Catalogue Formation 2021</w:t>
          </w:r>
          <w:r w:rsidR="00D1273F">
            <w:rPr>
              <w:rFonts w:ascii="Calibri" w:hAnsi="Calibri" w:cs="Calibri"/>
            </w:rPr>
            <w:t xml:space="preserve"> </w:t>
          </w:r>
          <w:r w:rsidR="000F59FD">
            <w:rPr>
              <w:rFonts w:ascii="Calibri" w:hAnsi="Calibri" w:cs="Calibri"/>
            </w:rPr>
            <w:t xml:space="preserve">_ </w:t>
          </w:r>
          <w:r w:rsidR="00352AA0">
            <w:rPr>
              <w:rFonts w:ascii="Calibri" w:hAnsi="Calibri" w:cs="Calibri"/>
            </w:rPr>
            <w:t>CPPDB</w:t>
          </w:r>
        </w:p>
      </w:tc>
      <w:tc>
        <w:tcPr>
          <w:tcW w:w="500" w:type="pct"/>
          <w:tcBorders>
            <w:top w:val="single" w:sz="4" w:space="0" w:color="C0504D"/>
          </w:tcBorders>
          <w:shd w:val="clear" w:color="auto" w:fill="943634"/>
        </w:tcPr>
        <w:p w:rsidR="007A6D85" w:rsidRPr="007A6D85" w:rsidRDefault="007A6D85">
          <w:pPr>
            <w:pStyle w:val="En-tte"/>
            <w:rPr>
              <w:color w:val="FFFFFF"/>
            </w:rPr>
          </w:pPr>
          <w:r w:rsidRPr="007A6D85">
            <w:fldChar w:fldCharType="begin"/>
          </w:r>
          <w:r>
            <w:instrText>PAGE   \* MERGEFORMAT</w:instrText>
          </w:r>
          <w:r w:rsidRPr="007A6D85">
            <w:fldChar w:fldCharType="separate"/>
          </w:r>
          <w:r w:rsidR="00C36304" w:rsidRPr="00C36304">
            <w:rPr>
              <w:noProof/>
              <w:color w:val="FFFFFF"/>
            </w:rPr>
            <w:t>2</w:t>
          </w:r>
          <w:r w:rsidRPr="007A6D85">
            <w:rPr>
              <w:color w:val="FFFFFF"/>
            </w:rPr>
            <w:fldChar w:fldCharType="end"/>
          </w:r>
          <w:r w:rsidR="00E27857">
            <w:rPr>
              <w:color w:val="FFFFFF"/>
            </w:rPr>
            <w:t>/2</w:t>
          </w:r>
        </w:p>
      </w:tc>
    </w:tr>
  </w:tbl>
  <w:p w:rsidR="007A6D85" w:rsidRDefault="007A6D8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F93" w:rsidRDefault="00C36F93" w:rsidP="007A6D85">
      <w:r>
        <w:separator/>
      </w:r>
    </w:p>
  </w:footnote>
  <w:footnote w:type="continuationSeparator" w:id="0">
    <w:p w:rsidR="00C36F93" w:rsidRDefault="00C36F93" w:rsidP="007A6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85" w:rsidRPr="007A6D85" w:rsidRDefault="007A6D85" w:rsidP="007A6D85">
    <w:pPr>
      <w:pStyle w:val="En-tte"/>
      <w:jc w:val="right"/>
      <w:rPr>
        <w:rFonts w:ascii="Calibri" w:hAnsi="Calibri" w:cs="Calibri"/>
        <w:i/>
      </w:rPr>
    </w:pPr>
    <w:r w:rsidRPr="007A6D85">
      <w:rPr>
        <w:rFonts w:ascii="Calibri" w:hAnsi="Calibri" w:cs="Calibri"/>
        <w:i/>
      </w:rPr>
      <w:t xml:space="preserve">ARTEMISIA FORMATION | </w:t>
    </w:r>
    <w:r w:rsidR="00E27857">
      <w:rPr>
        <w:rFonts w:ascii="Calibri" w:hAnsi="Calibri" w:cs="Calibri"/>
        <w:i/>
      </w:rPr>
      <w:t>Catalogue 2021</w:t>
    </w:r>
    <w:r w:rsidR="003A6FF2">
      <w:rPr>
        <w:rFonts w:ascii="Calibri" w:hAnsi="Calibri" w:cs="Calibri"/>
        <w:i/>
      </w:rPr>
      <w:t xml:space="preserve"> </w:t>
    </w:r>
    <w:r w:rsidR="00E27857">
      <w:rPr>
        <w:rFonts w:ascii="Calibri" w:hAnsi="Calibri" w:cs="Calibri"/>
        <w:i/>
      </w:rPr>
      <w:t xml:space="preserve"> </w:t>
    </w:r>
    <w:r w:rsidR="000F59FD">
      <w:rPr>
        <w:rFonts w:ascii="Calibri" w:hAnsi="Calibri" w:cs="Calibri"/>
        <w:i/>
      </w:rPr>
      <w:t xml:space="preserve">_ </w:t>
    </w:r>
    <w:r w:rsidR="00352AA0">
      <w:rPr>
        <w:rFonts w:ascii="Calibri" w:hAnsi="Calibri" w:cs="Calibri"/>
        <w:i/>
      </w:rPr>
      <w:t>CPP</w:t>
    </w:r>
    <w:r w:rsidR="00C36304">
      <w:rPr>
        <w:rFonts w:ascii="Calibri" w:hAnsi="Calibri" w:cs="Calibri"/>
        <w:i/>
      </w:rPr>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numFmt w:val="none"/>
      <w:lvlText w:val="-"/>
      <w:lvlJc w:val="left"/>
      <w:pPr>
        <w:tabs>
          <w:tab w:val="num" w:pos="0"/>
        </w:tabs>
        <w:ind w:left="360" w:hanging="360"/>
      </w:pPr>
    </w:lvl>
    <w:lvl w:ilvl="1">
      <w:start w:val="1"/>
      <w:numFmt w:val="none"/>
      <w:lvlText w:val="o"/>
      <w:lvlJc w:val="left"/>
      <w:pPr>
        <w:tabs>
          <w:tab w:val="num" w:pos="0"/>
        </w:tabs>
        <w:ind w:left="720" w:hanging="360"/>
      </w:pPr>
      <w:rPr>
        <w:rFonts w:ascii="Courier New" w:hAnsi="Courier New"/>
        <w:sz w:val="20"/>
      </w:rPr>
    </w:lvl>
    <w:lvl w:ilvl="2">
      <w:start w:val="1"/>
      <w:numFmt w:val="none"/>
      <w:lvlText w:val=""/>
      <w:lvlJc w:val="left"/>
      <w:pPr>
        <w:tabs>
          <w:tab w:val="num" w:pos="0"/>
        </w:tabs>
        <w:ind w:left="1080" w:hanging="360"/>
      </w:pPr>
      <w:rPr>
        <w:rFonts w:ascii="Wingdings" w:hAnsi="Wingdings"/>
        <w:sz w:val="20"/>
      </w:rPr>
    </w:lvl>
    <w:lvl w:ilvl="3">
      <w:start w:val="1"/>
      <w:numFmt w:val="none"/>
      <w:lvlText w:val=""/>
      <w:lvlJc w:val="left"/>
      <w:pPr>
        <w:tabs>
          <w:tab w:val="num" w:pos="0"/>
        </w:tabs>
        <w:ind w:left="1440" w:hanging="360"/>
      </w:pPr>
      <w:rPr>
        <w:rFonts w:ascii="Symbol" w:hAnsi="Symbol"/>
      </w:rPr>
    </w:lvl>
    <w:lvl w:ilvl="4">
      <w:start w:val="1"/>
      <w:numFmt w:val="none"/>
      <w:lvlText w:val="o"/>
      <w:lvlJc w:val="left"/>
      <w:pPr>
        <w:tabs>
          <w:tab w:val="num" w:pos="0"/>
        </w:tabs>
        <w:ind w:left="1800" w:hanging="360"/>
      </w:pPr>
      <w:rPr>
        <w:rFonts w:ascii="Courier New" w:hAnsi="Courier New"/>
        <w:sz w:val="20"/>
      </w:rPr>
    </w:lvl>
    <w:lvl w:ilvl="5">
      <w:start w:val="1"/>
      <w:numFmt w:val="none"/>
      <w:lvlText w:val=""/>
      <w:lvlJc w:val="left"/>
      <w:pPr>
        <w:tabs>
          <w:tab w:val="num" w:pos="0"/>
        </w:tabs>
        <w:ind w:left="2160" w:hanging="360"/>
      </w:pPr>
      <w:rPr>
        <w:rFonts w:ascii="Wingdings" w:hAnsi="Wingdings"/>
        <w:sz w:val="20"/>
      </w:rPr>
    </w:lvl>
    <w:lvl w:ilvl="6">
      <w:start w:val="1"/>
      <w:numFmt w:val="none"/>
      <w:lvlText w:val=""/>
      <w:lvlJc w:val="left"/>
      <w:pPr>
        <w:tabs>
          <w:tab w:val="num" w:pos="0"/>
        </w:tabs>
        <w:ind w:left="2520" w:hanging="360"/>
      </w:pPr>
      <w:rPr>
        <w:rFonts w:ascii="Symbol" w:hAnsi="Symbol"/>
      </w:rPr>
    </w:lvl>
    <w:lvl w:ilvl="7">
      <w:start w:val="1"/>
      <w:numFmt w:val="none"/>
      <w:lvlText w:val="o"/>
      <w:lvlJc w:val="left"/>
      <w:pPr>
        <w:tabs>
          <w:tab w:val="num" w:pos="0"/>
        </w:tabs>
        <w:ind w:left="2880" w:hanging="360"/>
      </w:pPr>
      <w:rPr>
        <w:rFonts w:ascii="Courier New" w:hAnsi="Courier New"/>
        <w:sz w:val="20"/>
      </w:rPr>
    </w:lvl>
    <w:lvl w:ilvl="8">
      <w:start w:val="1"/>
      <w:numFmt w:val="none"/>
      <w:lvlText w:val=""/>
      <w:lvlJc w:val="left"/>
      <w:pPr>
        <w:tabs>
          <w:tab w:val="num" w:pos="0"/>
        </w:tabs>
        <w:ind w:left="3240" w:hanging="360"/>
      </w:pPr>
      <w:rPr>
        <w:rFonts w:ascii="Wingdings" w:hAnsi="Wingdings"/>
        <w:sz w:val="20"/>
      </w:rPr>
    </w:lvl>
  </w:abstractNum>
  <w:abstractNum w:abstractNumId="2">
    <w:nsid w:val="091A4BA9"/>
    <w:multiLevelType w:val="hybridMultilevel"/>
    <w:tmpl w:val="168C59EE"/>
    <w:lvl w:ilvl="0" w:tplc="1C30E04A">
      <w:start w:val="1"/>
      <w:numFmt w:val="bullet"/>
      <w:lvlText w:val="-"/>
      <w:lvlJc w:val="left"/>
      <w:pPr>
        <w:ind w:left="720" w:hanging="360"/>
      </w:pPr>
      <w:rPr>
        <w:rFonts w:ascii="Calibri" w:eastAsia="Times New Roman" w:hAnsi="Calibri" w:cs="Calibri" w:hint="default"/>
        <w:b/>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447FD7"/>
    <w:multiLevelType w:val="hybridMultilevel"/>
    <w:tmpl w:val="D3DC278E"/>
    <w:lvl w:ilvl="0" w:tplc="2DD00A70">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E8F323C"/>
    <w:multiLevelType w:val="hybridMultilevel"/>
    <w:tmpl w:val="135E72EC"/>
    <w:lvl w:ilvl="0" w:tplc="6CD20EC6">
      <w:numFmt w:val="bullet"/>
      <w:lvlText w:val=""/>
      <w:lvlJc w:val="left"/>
      <w:pPr>
        <w:tabs>
          <w:tab w:val="num" w:pos="720"/>
        </w:tabs>
        <w:ind w:left="720" w:hanging="360"/>
      </w:pPr>
      <w:rPr>
        <w:rFonts w:ascii="Symbol" w:eastAsia="Times New Roman" w:hAnsi="Symbol" w:cs="Arial" w:hint="default"/>
      </w:rPr>
    </w:lvl>
    <w:lvl w:ilvl="1" w:tplc="5A2CA09A">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3600A13"/>
    <w:multiLevelType w:val="multilevel"/>
    <w:tmpl w:val="5518E8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2D2621"/>
    <w:multiLevelType w:val="multilevel"/>
    <w:tmpl w:val="A46A1ADA"/>
    <w:lvl w:ilvl="0">
      <w:start w:val="1"/>
      <w:numFmt w:val="none"/>
      <w:lvlText w:val="-"/>
      <w:legacy w:legacy="1" w:legacySpace="120" w:legacyIndent="360"/>
      <w:lvlJc w:val="left"/>
      <w:pPr>
        <w:ind w:left="360" w:hanging="360"/>
      </w:pPr>
    </w:lvl>
    <w:lvl w:ilvl="1">
      <w:start w:val="3"/>
      <w:numFmt w:val="none"/>
      <w:lvlText w:val="·"/>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nsid w:val="743024C0"/>
    <w:multiLevelType w:val="hybridMultilevel"/>
    <w:tmpl w:val="BDA26E4E"/>
    <w:lvl w:ilvl="0" w:tplc="22EAC2E0">
      <w:start w:val="1"/>
      <w:numFmt w:val="bullet"/>
      <w:lvlText w:val=""/>
      <w:lvlJc w:val="left"/>
      <w:pPr>
        <w:ind w:left="720" w:hanging="360"/>
      </w:pPr>
      <w:rPr>
        <w:rFonts w:ascii="Symbol" w:eastAsiaTheme="minorHAnsi" w:hAnsi="Symbol" w:cs="Arial"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6"/>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4C0"/>
    <w:rsid w:val="000F59FD"/>
    <w:rsid w:val="001F44C0"/>
    <w:rsid w:val="002B24CB"/>
    <w:rsid w:val="00352AA0"/>
    <w:rsid w:val="0039465E"/>
    <w:rsid w:val="003A6FF2"/>
    <w:rsid w:val="003E182E"/>
    <w:rsid w:val="0051189E"/>
    <w:rsid w:val="00555500"/>
    <w:rsid w:val="00616512"/>
    <w:rsid w:val="00632768"/>
    <w:rsid w:val="007A6D85"/>
    <w:rsid w:val="00837E43"/>
    <w:rsid w:val="00913234"/>
    <w:rsid w:val="009B0C97"/>
    <w:rsid w:val="009B2EE4"/>
    <w:rsid w:val="00A10145"/>
    <w:rsid w:val="00A2645E"/>
    <w:rsid w:val="00A36C61"/>
    <w:rsid w:val="00A9599F"/>
    <w:rsid w:val="00AE7F3C"/>
    <w:rsid w:val="00B16469"/>
    <w:rsid w:val="00B34A02"/>
    <w:rsid w:val="00B97EB8"/>
    <w:rsid w:val="00C14FA5"/>
    <w:rsid w:val="00C36304"/>
    <w:rsid w:val="00C36F93"/>
    <w:rsid w:val="00D1273F"/>
    <w:rsid w:val="00D71A7B"/>
    <w:rsid w:val="00DD0A38"/>
    <w:rsid w:val="00DE0ADD"/>
    <w:rsid w:val="00E20A2E"/>
    <w:rsid w:val="00E27857"/>
    <w:rsid w:val="00E342A7"/>
    <w:rsid w:val="00E63ED7"/>
    <w:rsid w:val="00F543F1"/>
    <w:rsid w:val="00FB5822"/>
    <w:rsid w:val="00FE44B3"/>
    <w:rsid w:val="00FF1B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2">
    <w:name w:val="heading 2"/>
    <w:basedOn w:val="Normal"/>
    <w:link w:val="Titre2Car"/>
    <w:uiPriority w:val="9"/>
    <w:qFormat/>
    <w:rsid w:val="00E27857"/>
    <w:pPr>
      <w:spacing w:before="100" w:beforeAutospacing="1" w:after="100" w:afterAutospacing="1"/>
      <w:outlineLvl w:val="1"/>
    </w:pPr>
    <w:rPr>
      <w:b/>
      <w:bCs/>
      <w:sz w:val="36"/>
      <w:szCs w:val="36"/>
    </w:rPr>
  </w:style>
  <w:style w:type="paragraph" w:styleId="Titre8">
    <w:name w:val="heading 8"/>
    <w:basedOn w:val="Normal"/>
    <w:next w:val="Normal"/>
    <w:link w:val="Titre8Car"/>
    <w:uiPriority w:val="9"/>
    <w:semiHidden/>
    <w:unhideWhenUsed/>
    <w:qFormat/>
    <w:rsid w:val="00C3630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Pr>
      <w:rFonts w:ascii="Arial" w:hAnsi="Arial" w:cs="Arial"/>
      <w:i/>
      <w:iCs/>
    </w:rPr>
  </w:style>
  <w:style w:type="paragraph" w:styleId="Corpsdetexte2">
    <w:name w:val="Body Text 2"/>
    <w:basedOn w:val="Normal"/>
    <w:semiHidden/>
    <w:rPr>
      <w:rFonts w:ascii="Arial" w:hAnsi="Arial" w:cs="Arial"/>
      <w:color w:val="0000FF"/>
    </w:rPr>
  </w:style>
  <w:style w:type="paragraph" w:styleId="Retraitcorpsdetexte">
    <w:name w:val="Body Text Indent"/>
    <w:basedOn w:val="Normal"/>
    <w:semiHidden/>
    <w:pPr>
      <w:ind w:left="360"/>
    </w:pPr>
    <w:rPr>
      <w:rFonts w:ascii="Arial" w:hAnsi="Arial" w:cs="Arial"/>
    </w:rPr>
  </w:style>
  <w:style w:type="paragraph" w:styleId="En-tte">
    <w:name w:val="header"/>
    <w:basedOn w:val="Normal"/>
    <w:link w:val="En-tteCar"/>
    <w:uiPriority w:val="99"/>
    <w:unhideWhenUsed/>
    <w:rsid w:val="007A6D85"/>
    <w:pPr>
      <w:tabs>
        <w:tab w:val="center" w:pos="4536"/>
        <w:tab w:val="right" w:pos="9072"/>
      </w:tabs>
    </w:pPr>
  </w:style>
  <w:style w:type="character" w:customStyle="1" w:styleId="En-tteCar">
    <w:name w:val="En-tête Car"/>
    <w:link w:val="En-tte"/>
    <w:uiPriority w:val="99"/>
    <w:rsid w:val="007A6D85"/>
    <w:rPr>
      <w:sz w:val="24"/>
      <w:szCs w:val="24"/>
    </w:rPr>
  </w:style>
  <w:style w:type="paragraph" w:styleId="Pieddepage">
    <w:name w:val="footer"/>
    <w:basedOn w:val="Normal"/>
    <w:link w:val="PieddepageCar"/>
    <w:uiPriority w:val="99"/>
    <w:unhideWhenUsed/>
    <w:rsid w:val="007A6D85"/>
    <w:pPr>
      <w:tabs>
        <w:tab w:val="center" w:pos="4536"/>
        <w:tab w:val="right" w:pos="9072"/>
      </w:tabs>
    </w:pPr>
  </w:style>
  <w:style w:type="character" w:customStyle="1" w:styleId="PieddepageCar">
    <w:name w:val="Pied de page Car"/>
    <w:link w:val="Pieddepage"/>
    <w:uiPriority w:val="99"/>
    <w:rsid w:val="007A6D85"/>
    <w:rPr>
      <w:sz w:val="24"/>
      <w:szCs w:val="24"/>
    </w:rPr>
  </w:style>
  <w:style w:type="paragraph" w:styleId="Textedebulles">
    <w:name w:val="Balloon Text"/>
    <w:basedOn w:val="Normal"/>
    <w:link w:val="TextedebullesCar"/>
    <w:uiPriority w:val="99"/>
    <w:semiHidden/>
    <w:unhideWhenUsed/>
    <w:rsid w:val="007A6D85"/>
    <w:rPr>
      <w:rFonts w:ascii="Tahoma" w:hAnsi="Tahoma" w:cs="Tahoma"/>
      <w:sz w:val="16"/>
      <w:szCs w:val="16"/>
    </w:rPr>
  </w:style>
  <w:style w:type="character" w:customStyle="1" w:styleId="TextedebullesCar">
    <w:name w:val="Texte de bulles Car"/>
    <w:link w:val="Textedebulles"/>
    <w:uiPriority w:val="99"/>
    <w:semiHidden/>
    <w:rsid w:val="007A6D85"/>
    <w:rPr>
      <w:rFonts w:ascii="Tahoma" w:hAnsi="Tahoma" w:cs="Tahoma"/>
      <w:sz w:val="16"/>
      <w:szCs w:val="16"/>
    </w:rPr>
  </w:style>
  <w:style w:type="table" w:styleId="Grilledutableau">
    <w:name w:val="Table Grid"/>
    <w:basedOn w:val="TableauNormal"/>
    <w:uiPriority w:val="59"/>
    <w:rsid w:val="003A6F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b7f468d9msonormalsandbox">
    <w:name w:val="ydpb7f468d9msonormal_sandbox"/>
    <w:basedOn w:val="Normal"/>
    <w:rsid w:val="003A6FF2"/>
    <w:pPr>
      <w:spacing w:before="100" w:beforeAutospacing="1" w:after="100" w:afterAutospacing="1"/>
    </w:pPr>
  </w:style>
  <w:style w:type="paragraph" w:customStyle="1" w:styleId="ydpb7f468d9msolistparagraphcxspfirstsandbox">
    <w:name w:val="ydpb7f468d9msolistparagraphcxspfirst_sandbox"/>
    <w:basedOn w:val="Normal"/>
    <w:rsid w:val="003A6FF2"/>
    <w:pPr>
      <w:spacing w:before="100" w:beforeAutospacing="1" w:after="100" w:afterAutospacing="1"/>
    </w:pPr>
  </w:style>
  <w:style w:type="paragraph" w:customStyle="1" w:styleId="ydpb7f468d9msolistparagraphcxspmiddlesandbox">
    <w:name w:val="ydpb7f468d9msolistparagraphcxspmiddle_sandbox"/>
    <w:basedOn w:val="Normal"/>
    <w:rsid w:val="003A6FF2"/>
    <w:pPr>
      <w:spacing w:before="100" w:beforeAutospacing="1" w:after="100" w:afterAutospacing="1"/>
    </w:pPr>
  </w:style>
  <w:style w:type="paragraph" w:customStyle="1" w:styleId="ydpb7f468d9msolistparagraphcxsplastsandbox">
    <w:name w:val="ydpb7f468d9msolistparagraphcxsplast_sandbox"/>
    <w:basedOn w:val="Normal"/>
    <w:rsid w:val="003A6FF2"/>
    <w:pPr>
      <w:spacing w:before="100" w:beforeAutospacing="1" w:after="100" w:afterAutospacing="1"/>
    </w:pPr>
  </w:style>
  <w:style w:type="character" w:customStyle="1" w:styleId="Titre2Car">
    <w:name w:val="Titre 2 Car"/>
    <w:basedOn w:val="Policepardfaut"/>
    <w:link w:val="Titre2"/>
    <w:uiPriority w:val="9"/>
    <w:rsid w:val="00E27857"/>
    <w:rPr>
      <w:b/>
      <w:bCs/>
      <w:sz w:val="36"/>
      <w:szCs w:val="36"/>
    </w:rPr>
  </w:style>
  <w:style w:type="character" w:styleId="Lienhypertexte">
    <w:name w:val="Hyperlink"/>
    <w:basedOn w:val="Policepardfaut"/>
    <w:uiPriority w:val="99"/>
    <w:semiHidden/>
    <w:unhideWhenUsed/>
    <w:rsid w:val="00E27857"/>
    <w:rPr>
      <w:color w:val="0000FF"/>
      <w:u w:val="single"/>
    </w:rPr>
  </w:style>
  <w:style w:type="paragraph" w:styleId="Paragraphedeliste">
    <w:name w:val="List Paragraph"/>
    <w:basedOn w:val="Normal"/>
    <w:uiPriority w:val="34"/>
    <w:qFormat/>
    <w:rsid w:val="00E27857"/>
    <w:pPr>
      <w:spacing w:after="200" w:line="276" w:lineRule="auto"/>
      <w:ind w:left="720"/>
      <w:contextualSpacing/>
    </w:pPr>
    <w:rPr>
      <w:rFonts w:asciiTheme="minorHAnsi" w:eastAsiaTheme="minorHAnsi" w:hAnsiTheme="minorHAnsi" w:cstheme="minorBidi"/>
      <w:sz w:val="22"/>
      <w:szCs w:val="22"/>
      <w:lang w:eastAsia="en-US"/>
    </w:rPr>
  </w:style>
  <w:style w:type="character" w:styleId="lev">
    <w:name w:val="Strong"/>
    <w:basedOn w:val="Policepardfaut"/>
    <w:uiPriority w:val="22"/>
    <w:qFormat/>
    <w:rsid w:val="00352AA0"/>
    <w:rPr>
      <w:b/>
      <w:bCs/>
    </w:rPr>
  </w:style>
  <w:style w:type="paragraph" w:customStyle="1" w:styleId="Default">
    <w:name w:val="Default"/>
    <w:rsid w:val="00352AA0"/>
    <w:pPr>
      <w:suppressAutoHyphens/>
      <w:autoSpaceDE w:val="0"/>
    </w:pPr>
    <w:rPr>
      <w:rFonts w:ascii="Calibri" w:eastAsia="Arial" w:hAnsi="Calibri"/>
      <w:color w:val="000000"/>
      <w:sz w:val="24"/>
      <w:szCs w:val="24"/>
      <w:lang w:eastAsia="ar-SA"/>
    </w:rPr>
  </w:style>
  <w:style w:type="paragraph" w:styleId="Sansinterligne">
    <w:name w:val="No Spacing"/>
    <w:uiPriority w:val="1"/>
    <w:qFormat/>
    <w:rsid w:val="00352AA0"/>
    <w:rPr>
      <w:rFonts w:asciiTheme="minorHAnsi" w:eastAsiaTheme="minorHAnsi" w:hAnsiTheme="minorHAnsi" w:cstheme="minorBidi"/>
      <w:sz w:val="22"/>
      <w:szCs w:val="22"/>
      <w:lang w:eastAsia="en-US"/>
    </w:rPr>
  </w:style>
  <w:style w:type="character" w:customStyle="1" w:styleId="Titre8Car">
    <w:name w:val="Titre 8 Car"/>
    <w:basedOn w:val="Policepardfaut"/>
    <w:link w:val="Titre8"/>
    <w:uiPriority w:val="9"/>
    <w:semiHidden/>
    <w:rsid w:val="00C36304"/>
    <w:rPr>
      <w:rFonts w:asciiTheme="majorHAnsi" w:eastAsiaTheme="majorEastAsia" w:hAnsiTheme="majorHAnsi" w:cstheme="majorBidi"/>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2">
    <w:name w:val="heading 2"/>
    <w:basedOn w:val="Normal"/>
    <w:link w:val="Titre2Car"/>
    <w:uiPriority w:val="9"/>
    <w:qFormat/>
    <w:rsid w:val="00E27857"/>
    <w:pPr>
      <w:spacing w:before="100" w:beforeAutospacing="1" w:after="100" w:afterAutospacing="1"/>
      <w:outlineLvl w:val="1"/>
    </w:pPr>
    <w:rPr>
      <w:b/>
      <w:bCs/>
      <w:sz w:val="36"/>
      <w:szCs w:val="36"/>
    </w:rPr>
  </w:style>
  <w:style w:type="paragraph" w:styleId="Titre8">
    <w:name w:val="heading 8"/>
    <w:basedOn w:val="Normal"/>
    <w:next w:val="Normal"/>
    <w:link w:val="Titre8Car"/>
    <w:uiPriority w:val="9"/>
    <w:semiHidden/>
    <w:unhideWhenUsed/>
    <w:qFormat/>
    <w:rsid w:val="00C3630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Pr>
      <w:rFonts w:ascii="Arial" w:hAnsi="Arial" w:cs="Arial"/>
      <w:i/>
      <w:iCs/>
    </w:rPr>
  </w:style>
  <w:style w:type="paragraph" w:styleId="Corpsdetexte2">
    <w:name w:val="Body Text 2"/>
    <w:basedOn w:val="Normal"/>
    <w:semiHidden/>
    <w:rPr>
      <w:rFonts w:ascii="Arial" w:hAnsi="Arial" w:cs="Arial"/>
      <w:color w:val="0000FF"/>
    </w:rPr>
  </w:style>
  <w:style w:type="paragraph" w:styleId="Retraitcorpsdetexte">
    <w:name w:val="Body Text Indent"/>
    <w:basedOn w:val="Normal"/>
    <w:semiHidden/>
    <w:pPr>
      <w:ind w:left="360"/>
    </w:pPr>
    <w:rPr>
      <w:rFonts w:ascii="Arial" w:hAnsi="Arial" w:cs="Arial"/>
    </w:rPr>
  </w:style>
  <w:style w:type="paragraph" w:styleId="En-tte">
    <w:name w:val="header"/>
    <w:basedOn w:val="Normal"/>
    <w:link w:val="En-tteCar"/>
    <w:uiPriority w:val="99"/>
    <w:unhideWhenUsed/>
    <w:rsid w:val="007A6D85"/>
    <w:pPr>
      <w:tabs>
        <w:tab w:val="center" w:pos="4536"/>
        <w:tab w:val="right" w:pos="9072"/>
      </w:tabs>
    </w:pPr>
  </w:style>
  <w:style w:type="character" w:customStyle="1" w:styleId="En-tteCar">
    <w:name w:val="En-tête Car"/>
    <w:link w:val="En-tte"/>
    <w:uiPriority w:val="99"/>
    <w:rsid w:val="007A6D85"/>
    <w:rPr>
      <w:sz w:val="24"/>
      <w:szCs w:val="24"/>
    </w:rPr>
  </w:style>
  <w:style w:type="paragraph" w:styleId="Pieddepage">
    <w:name w:val="footer"/>
    <w:basedOn w:val="Normal"/>
    <w:link w:val="PieddepageCar"/>
    <w:uiPriority w:val="99"/>
    <w:unhideWhenUsed/>
    <w:rsid w:val="007A6D85"/>
    <w:pPr>
      <w:tabs>
        <w:tab w:val="center" w:pos="4536"/>
        <w:tab w:val="right" w:pos="9072"/>
      </w:tabs>
    </w:pPr>
  </w:style>
  <w:style w:type="character" w:customStyle="1" w:styleId="PieddepageCar">
    <w:name w:val="Pied de page Car"/>
    <w:link w:val="Pieddepage"/>
    <w:uiPriority w:val="99"/>
    <w:rsid w:val="007A6D85"/>
    <w:rPr>
      <w:sz w:val="24"/>
      <w:szCs w:val="24"/>
    </w:rPr>
  </w:style>
  <w:style w:type="paragraph" w:styleId="Textedebulles">
    <w:name w:val="Balloon Text"/>
    <w:basedOn w:val="Normal"/>
    <w:link w:val="TextedebullesCar"/>
    <w:uiPriority w:val="99"/>
    <w:semiHidden/>
    <w:unhideWhenUsed/>
    <w:rsid w:val="007A6D85"/>
    <w:rPr>
      <w:rFonts w:ascii="Tahoma" w:hAnsi="Tahoma" w:cs="Tahoma"/>
      <w:sz w:val="16"/>
      <w:szCs w:val="16"/>
    </w:rPr>
  </w:style>
  <w:style w:type="character" w:customStyle="1" w:styleId="TextedebullesCar">
    <w:name w:val="Texte de bulles Car"/>
    <w:link w:val="Textedebulles"/>
    <w:uiPriority w:val="99"/>
    <w:semiHidden/>
    <w:rsid w:val="007A6D85"/>
    <w:rPr>
      <w:rFonts w:ascii="Tahoma" w:hAnsi="Tahoma" w:cs="Tahoma"/>
      <w:sz w:val="16"/>
      <w:szCs w:val="16"/>
    </w:rPr>
  </w:style>
  <w:style w:type="table" w:styleId="Grilledutableau">
    <w:name w:val="Table Grid"/>
    <w:basedOn w:val="TableauNormal"/>
    <w:uiPriority w:val="59"/>
    <w:rsid w:val="003A6F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b7f468d9msonormalsandbox">
    <w:name w:val="ydpb7f468d9msonormal_sandbox"/>
    <w:basedOn w:val="Normal"/>
    <w:rsid w:val="003A6FF2"/>
    <w:pPr>
      <w:spacing w:before="100" w:beforeAutospacing="1" w:after="100" w:afterAutospacing="1"/>
    </w:pPr>
  </w:style>
  <w:style w:type="paragraph" w:customStyle="1" w:styleId="ydpb7f468d9msolistparagraphcxspfirstsandbox">
    <w:name w:val="ydpb7f468d9msolistparagraphcxspfirst_sandbox"/>
    <w:basedOn w:val="Normal"/>
    <w:rsid w:val="003A6FF2"/>
    <w:pPr>
      <w:spacing w:before="100" w:beforeAutospacing="1" w:after="100" w:afterAutospacing="1"/>
    </w:pPr>
  </w:style>
  <w:style w:type="paragraph" w:customStyle="1" w:styleId="ydpb7f468d9msolistparagraphcxspmiddlesandbox">
    <w:name w:val="ydpb7f468d9msolistparagraphcxspmiddle_sandbox"/>
    <w:basedOn w:val="Normal"/>
    <w:rsid w:val="003A6FF2"/>
    <w:pPr>
      <w:spacing w:before="100" w:beforeAutospacing="1" w:after="100" w:afterAutospacing="1"/>
    </w:pPr>
  </w:style>
  <w:style w:type="paragraph" w:customStyle="1" w:styleId="ydpb7f468d9msolistparagraphcxsplastsandbox">
    <w:name w:val="ydpb7f468d9msolistparagraphcxsplast_sandbox"/>
    <w:basedOn w:val="Normal"/>
    <w:rsid w:val="003A6FF2"/>
    <w:pPr>
      <w:spacing w:before="100" w:beforeAutospacing="1" w:after="100" w:afterAutospacing="1"/>
    </w:pPr>
  </w:style>
  <w:style w:type="character" w:customStyle="1" w:styleId="Titre2Car">
    <w:name w:val="Titre 2 Car"/>
    <w:basedOn w:val="Policepardfaut"/>
    <w:link w:val="Titre2"/>
    <w:uiPriority w:val="9"/>
    <w:rsid w:val="00E27857"/>
    <w:rPr>
      <w:b/>
      <w:bCs/>
      <w:sz w:val="36"/>
      <w:szCs w:val="36"/>
    </w:rPr>
  </w:style>
  <w:style w:type="character" w:styleId="Lienhypertexte">
    <w:name w:val="Hyperlink"/>
    <w:basedOn w:val="Policepardfaut"/>
    <w:uiPriority w:val="99"/>
    <w:semiHidden/>
    <w:unhideWhenUsed/>
    <w:rsid w:val="00E27857"/>
    <w:rPr>
      <w:color w:val="0000FF"/>
      <w:u w:val="single"/>
    </w:rPr>
  </w:style>
  <w:style w:type="paragraph" w:styleId="Paragraphedeliste">
    <w:name w:val="List Paragraph"/>
    <w:basedOn w:val="Normal"/>
    <w:uiPriority w:val="34"/>
    <w:qFormat/>
    <w:rsid w:val="00E27857"/>
    <w:pPr>
      <w:spacing w:after="200" w:line="276" w:lineRule="auto"/>
      <w:ind w:left="720"/>
      <w:contextualSpacing/>
    </w:pPr>
    <w:rPr>
      <w:rFonts w:asciiTheme="minorHAnsi" w:eastAsiaTheme="minorHAnsi" w:hAnsiTheme="minorHAnsi" w:cstheme="minorBidi"/>
      <w:sz w:val="22"/>
      <w:szCs w:val="22"/>
      <w:lang w:eastAsia="en-US"/>
    </w:rPr>
  </w:style>
  <w:style w:type="character" w:styleId="lev">
    <w:name w:val="Strong"/>
    <w:basedOn w:val="Policepardfaut"/>
    <w:uiPriority w:val="22"/>
    <w:qFormat/>
    <w:rsid w:val="00352AA0"/>
    <w:rPr>
      <w:b/>
      <w:bCs/>
    </w:rPr>
  </w:style>
  <w:style w:type="paragraph" w:customStyle="1" w:styleId="Default">
    <w:name w:val="Default"/>
    <w:rsid w:val="00352AA0"/>
    <w:pPr>
      <w:suppressAutoHyphens/>
      <w:autoSpaceDE w:val="0"/>
    </w:pPr>
    <w:rPr>
      <w:rFonts w:ascii="Calibri" w:eastAsia="Arial" w:hAnsi="Calibri"/>
      <w:color w:val="000000"/>
      <w:sz w:val="24"/>
      <w:szCs w:val="24"/>
      <w:lang w:eastAsia="ar-SA"/>
    </w:rPr>
  </w:style>
  <w:style w:type="paragraph" w:styleId="Sansinterligne">
    <w:name w:val="No Spacing"/>
    <w:uiPriority w:val="1"/>
    <w:qFormat/>
    <w:rsid w:val="00352AA0"/>
    <w:rPr>
      <w:rFonts w:asciiTheme="minorHAnsi" w:eastAsiaTheme="minorHAnsi" w:hAnsiTheme="minorHAnsi" w:cstheme="minorBidi"/>
      <w:sz w:val="22"/>
      <w:szCs w:val="22"/>
      <w:lang w:eastAsia="en-US"/>
    </w:rPr>
  </w:style>
  <w:style w:type="character" w:customStyle="1" w:styleId="Titre8Car">
    <w:name w:val="Titre 8 Car"/>
    <w:basedOn w:val="Policepardfaut"/>
    <w:link w:val="Titre8"/>
    <w:uiPriority w:val="9"/>
    <w:semiHidden/>
    <w:rsid w:val="00C36304"/>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emisia-formation@wanadoo.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567</Words>
  <Characters>3265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Séance du 04 04 2008</vt:lpstr>
    </vt:vector>
  </TitlesOfParts>
  <Company>ARTEMISIA FORMATION</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Séance du 04 04 2008</dc:title>
  <dc:creator>milini</dc:creator>
  <cp:lastModifiedBy>Fabien</cp:lastModifiedBy>
  <cp:revision>3</cp:revision>
  <cp:lastPrinted>2021-09-19T09:26:00Z</cp:lastPrinted>
  <dcterms:created xsi:type="dcterms:W3CDTF">2021-09-19T09:29:00Z</dcterms:created>
  <dcterms:modified xsi:type="dcterms:W3CDTF">2021-09-19T09:34:00Z</dcterms:modified>
</cp:coreProperties>
</file>